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B4776" w14:textId="4C2F4DAF" w:rsidR="00CE5AC2" w:rsidRPr="00CE5AC2" w:rsidRDefault="00360E23" w:rsidP="000364C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 результативного</w:t>
      </w:r>
      <w:r w:rsidR="00C77099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пыта</w:t>
      </w:r>
    </w:p>
    <w:p w14:paraId="5091538E" w14:textId="77777777" w:rsidR="00CE5AC2" w:rsidRPr="00CE5AC2" w:rsidRDefault="00CE5AC2" w:rsidP="00CE5AC2">
      <w:pPr>
        <w:spacing w:line="360" w:lineRule="auto"/>
        <w:ind w:firstLine="709"/>
        <w:jc w:val="both"/>
        <w:rPr>
          <w:sz w:val="28"/>
          <w:szCs w:val="28"/>
        </w:rPr>
      </w:pPr>
    </w:p>
    <w:p w14:paraId="723F58AF" w14:textId="753435CB" w:rsidR="00CE5AC2" w:rsidRPr="00CE5AC2" w:rsidRDefault="00BC12D0" w:rsidP="006E63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E63A3">
        <w:rPr>
          <w:sz w:val="28"/>
          <w:szCs w:val="28"/>
        </w:rPr>
        <w:t xml:space="preserve">униципальное автономное дошкольное образовательное учреждение </w:t>
      </w:r>
      <w:r>
        <w:rPr>
          <w:sz w:val="28"/>
          <w:szCs w:val="28"/>
        </w:rPr>
        <w:t xml:space="preserve"> </w:t>
      </w:r>
      <w:r w:rsidR="001160C0">
        <w:rPr>
          <w:sz w:val="28"/>
          <w:szCs w:val="28"/>
        </w:rPr>
        <w:t>«Д</w:t>
      </w:r>
      <w:r w:rsidR="006E63A3">
        <w:rPr>
          <w:sz w:val="28"/>
          <w:szCs w:val="28"/>
        </w:rPr>
        <w:t xml:space="preserve">етский сад </w:t>
      </w:r>
      <w:r w:rsidR="001160C0">
        <w:rPr>
          <w:sz w:val="28"/>
          <w:szCs w:val="28"/>
        </w:rPr>
        <w:t xml:space="preserve"> № 87 «Буратино»</w:t>
      </w:r>
      <w:r w:rsidR="006E63A3">
        <w:rPr>
          <w:sz w:val="28"/>
          <w:szCs w:val="28"/>
        </w:rPr>
        <w:t xml:space="preserve"> общеразвивающего вида</w:t>
      </w:r>
      <w:r w:rsidR="00E742BA">
        <w:rPr>
          <w:sz w:val="28"/>
          <w:szCs w:val="28"/>
        </w:rPr>
        <w:t xml:space="preserve">, направление деятельности </w:t>
      </w:r>
      <w:r>
        <w:rPr>
          <w:sz w:val="28"/>
          <w:szCs w:val="28"/>
        </w:rPr>
        <w:t>«Расширение образовательного пространства и привлечение дополнительных ресурсов в образовательную деятельность дошкольного учреждения»</w:t>
      </w:r>
    </w:p>
    <w:p w14:paraId="033A1336" w14:textId="77777777" w:rsidR="00E742BA" w:rsidRPr="00E742BA" w:rsidRDefault="00E742BA" w:rsidP="00E742BA">
      <w:pPr>
        <w:suppressAutoHyphens/>
        <w:jc w:val="center"/>
        <w:rPr>
          <w:b/>
          <w:sz w:val="28"/>
          <w:szCs w:val="28"/>
          <w:lang w:eastAsia="ar-SA"/>
        </w:rPr>
      </w:pPr>
      <w:r w:rsidRPr="00E742BA">
        <w:rPr>
          <w:b/>
          <w:sz w:val="28"/>
          <w:szCs w:val="28"/>
          <w:lang w:eastAsia="ar-SA"/>
        </w:rPr>
        <w:t>Проект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12152"/>
      </w:tblGrid>
      <w:tr w:rsidR="00E742BA" w:rsidRPr="00E742BA" w14:paraId="64DF5AA6" w14:textId="77777777" w:rsidTr="00E868E6">
        <w:tc>
          <w:tcPr>
            <w:tcW w:w="2340" w:type="dxa"/>
          </w:tcPr>
          <w:p w14:paraId="65FFA5CD" w14:textId="77777777" w:rsidR="00E742BA" w:rsidRPr="00E742BA" w:rsidRDefault="00E742BA" w:rsidP="00E742BA">
            <w:pPr>
              <w:suppressAutoHyphens/>
              <w:rPr>
                <w:lang w:eastAsia="ar-SA"/>
              </w:rPr>
            </w:pPr>
            <w:r w:rsidRPr="00E742BA">
              <w:rPr>
                <w:lang w:eastAsia="ar-SA"/>
              </w:rPr>
              <w:t>Актуальность выбранной темы</w:t>
            </w:r>
          </w:p>
        </w:tc>
        <w:tc>
          <w:tcPr>
            <w:tcW w:w="13320" w:type="dxa"/>
          </w:tcPr>
          <w:p w14:paraId="1B88A99B" w14:textId="67041E51" w:rsidR="00E742BA" w:rsidRPr="00E742BA" w:rsidRDefault="00645D07" w:rsidP="00BC12D0">
            <w:pPr>
              <w:suppressAutoHyphens/>
              <w:jc w:val="both"/>
              <w:rPr>
                <w:lang w:eastAsia="ar-SA"/>
              </w:rPr>
            </w:pPr>
            <w:r>
              <w:t xml:space="preserve">Для дошкольного образования начинается новый, качественно более высокий этап </w:t>
            </w:r>
            <w:r w:rsidR="00BC12D0">
              <w:t>развития: с</w:t>
            </w:r>
            <w:r>
              <w:t xml:space="preserve">оздание механизмов устойчивого развития системы образования в целом, обеспечение ее соответствия требованиям XXI века, социальным и экономическим потребностям развития страны, запросам личности и государства. </w:t>
            </w:r>
            <w:r w:rsidR="00BC12D0">
              <w:t>Ч</w:t>
            </w:r>
            <w:r>
              <w:t>тобы соответствовать требованиям времени, современный педагог ДОУ должен уметь проектировать современное    образовательно</w:t>
            </w:r>
            <w:r w:rsidR="00FD7F25">
              <w:t>е</w:t>
            </w:r>
            <w:r>
              <w:t xml:space="preserve"> пространство, стимулирующе</w:t>
            </w:r>
            <w:r w:rsidR="00BC12D0">
              <w:t>е</w:t>
            </w:r>
            <w:r>
              <w:t xml:space="preserve"> детскую инициативу и самостоятельность, творческую свободу выбора, двигательную и познавательную активность детей, сотрудничество взрослого и ребенка.</w:t>
            </w:r>
          </w:p>
        </w:tc>
      </w:tr>
      <w:tr w:rsidR="00E742BA" w:rsidRPr="00E742BA" w14:paraId="492EC6D1" w14:textId="77777777" w:rsidTr="00E868E6">
        <w:tc>
          <w:tcPr>
            <w:tcW w:w="2340" w:type="dxa"/>
          </w:tcPr>
          <w:p w14:paraId="67A58D1C" w14:textId="77777777" w:rsidR="00E742BA" w:rsidRPr="00E742BA" w:rsidRDefault="00E742BA" w:rsidP="00E742BA">
            <w:pPr>
              <w:suppressAutoHyphens/>
              <w:rPr>
                <w:lang w:eastAsia="ar-SA"/>
              </w:rPr>
            </w:pPr>
            <w:r w:rsidRPr="00E742BA">
              <w:rPr>
                <w:lang w:eastAsia="ar-SA"/>
              </w:rPr>
              <w:t>Цель</w:t>
            </w:r>
          </w:p>
        </w:tc>
        <w:tc>
          <w:tcPr>
            <w:tcW w:w="13320" w:type="dxa"/>
          </w:tcPr>
          <w:p w14:paraId="55236035" w14:textId="0F06A722" w:rsidR="00E742BA" w:rsidRPr="00BC12D0" w:rsidRDefault="00BC12D0" w:rsidP="00BC12D0">
            <w:pPr>
              <w:jc w:val="both"/>
              <w:rPr>
                <w:sz w:val="28"/>
                <w:szCs w:val="28"/>
                <w:lang w:eastAsia="ar-SA"/>
              </w:rPr>
            </w:pPr>
            <w:r w:rsidRPr="00BC12D0">
              <w:rPr>
                <w:szCs w:val="28"/>
              </w:rPr>
              <w:t xml:space="preserve">Распространение эффективных образовательных практик и оказание помощи в развитии профессиональной компетентности педагогов в вопросах проектирования, модернизации, расширения образовательного пространства ДОУ. </w:t>
            </w:r>
          </w:p>
        </w:tc>
      </w:tr>
      <w:tr w:rsidR="00E742BA" w:rsidRPr="00E742BA" w14:paraId="22D53E18" w14:textId="77777777" w:rsidTr="00E868E6">
        <w:tc>
          <w:tcPr>
            <w:tcW w:w="2340" w:type="dxa"/>
          </w:tcPr>
          <w:p w14:paraId="228E198B" w14:textId="77777777" w:rsidR="00E742BA" w:rsidRPr="00E742BA" w:rsidRDefault="00E742BA" w:rsidP="00E742BA">
            <w:pPr>
              <w:suppressAutoHyphens/>
              <w:rPr>
                <w:lang w:eastAsia="ar-SA"/>
              </w:rPr>
            </w:pPr>
            <w:r w:rsidRPr="00E742BA">
              <w:rPr>
                <w:lang w:eastAsia="ar-SA"/>
              </w:rPr>
              <w:t xml:space="preserve">Задачи </w:t>
            </w:r>
          </w:p>
        </w:tc>
        <w:tc>
          <w:tcPr>
            <w:tcW w:w="13320" w:type="dxa"/>
          </w:tcPr>
          <w:p w14:paraId="39D7A22C" w14:textId="0E337C9E" w:rsidR="002A3BEA" w:rsidRPr="002A3BEA" w:rsidRDefault="002A3BEA" w:rsidP="001160C0">
            <w:pPr>
              <w:pStyle w:val="a3"/>
              <w:numPr>
                <w:ilvl w:val="0"/>
                <w:numId w:val="24"/>
              </w:numPr>
              <w:jc w:val="both"/>
              <w:rPr>
                <w:szCs w:val="28"/>
              </w:rPr>
            </w:pPr>
            <w:r>
              <w:rPr>
                <w:lang w:eastAsia="ar-SA"/>
              </w:rPr>
              <w:t>Сформировать понятийный аппарат, в том числе конкретизировать понятия «образовательная среда», «образовательное пространство»;</w:t>
            </w:r>
          </w:p>
          <w:p w14:paraId="3549DA14" w14:textId="1DA99A74" w:rsidR="002A3BEA" w:rsidRDefault="002A3BEA" w:rsidP="002A3BEA">
            <w:pPr>
              <w:pStyle w:val="a3"/>
              <w:numPr>
                <w:ilvl w:val="0"/>
                <w:numId w:val="24"/>
              </w:numPr>
              <w:suppressAutoHyphens/>
              <w:jc w:val="both"/>
              <w:rPr>
                <w:lang w:eastAsia="ar-SA"/>
              </w:rPr>
            </w:pPr>
            <w:r>
              <w:t>Расширить представления о  возможных дополнительных ресурсах (внутренних и внешних) для эффективного образовательного процесса;</w:t>
            </w:r>
          </w:p>
          <w:p w14:paraId="366E2DE4" w14:textId="77777777" w:rsidR="002A3BEA" w:rsidRDefault="002A3BEA" w:rsidP="001160C0">
            <w:pPr>
              <w:pStyle w:val="a3"/>
              <w:numPr>
                <w:ilvl w:val="0"/>
                <w:numId w:val="24"/>
              </w:numPr>
              <w:jc w:val="both"/>
              <w:rPr>
                <w:szCs w:val="28"/>
              </w:rPr>
            </w:pPr>
            <w:r w:rsidRPr="001160C0">
              <w:rPr>
                <w:szCs w:val="28"/>
              </w:rPr>
              <w:t>Созда</w:t>
            </w:r>
            <w:r>
              <w:rPr>
                <w:szCs w:val="28"/>
              </w:rPr>
              <w:t>ть</w:t>
            </w:r>
            <w:r w:rsidRPr="001160C0">
              <w:rPr>
                <w:szCs w:val="28"/>
              </w:rPr>
              <w:t xml:space="preserve"> благоприятны</w:t>
            </w:r>
            <w:r>
              <w:rPr>
                <w:szCs w:val="28"/>
              </w:rPr>
              <w:t>е</w:t>
            </w:r>
            <w:r w:rsidRPr="001160C0">
              <w:rPr>
                <w:szCs w:val="28"/>
              </w:rPr>
              <w:t xml:space="preserve"> услови</w:t>
            </w:r>
            <w:r>
              <w:rPr>
                <w:szCs w:val="28"/>
              </w:rPr>
              <w:t>я</w:t>
            </w:r>
            <w:r w:rsidRPr="001160C0">
              <w:rPr>
                <w:szCs w:val="28"/>
              </w:rPr>
              <w:t xml:space="preserve"> для опережающего развития педагогических сообществ Великого Новгорода и развития территориальной педагогической субкультуры;</w:t>
            </w:r>
          </w:p>
          <w:p w14:paraId="23526CFA" w14:textId="3BE34911" w:rsidR="001160C0" w:rsidRPr="001160C0" w:rsidRDefault="001160C0" w:rsidP="001160C0">
            <w:pPr>
              <w:pStyle w:val="a3"/>
              <w:numPr>
                <w:ilvl w:val="0"/>
                <w:numId w:val="24"/>
              </w:numPr>
              <w:jc w:val="both"/>
              <w:rPr>
                <w:szCs w:val="28"/>
              </w:rPr>
            </w:pPr>
            <w:r w:rsidRPr="001160C0">
              <w:rPr>
                <w:szCs w:val="28"/>
              </w:rPr>
              <w:t>Обобщить и распространить собственный позитивный опыт по направлению: «Расширение образовательного пространства и привлечение дополнительных ресурсов в образовательную деятельность дошкольного учреждения»;</w:t>
            </w:r>
          </w:p>
          <w:p w14:paraId="1A6A477B" w14:textId="7EE40F7F" w:rsidR="001160C0" w:rsidRPr="001160C0" w:rsidRDefault="001160C0" w:rsidP="001160C0">
            <w:pPr>
              <w:pStyle w:val="a3"/>
              <w:numPr>
                <w:ilvl w:val="0"/>
                <w:numId w:val="24"/>
              </w:numPr>
              <w:jc w:val="both"/>
              <w:rPr>
                <w:szCs w:val="28"/>
              </w:rPr>
            </w:pPr>
            <w:r w:rsidRPr="001160C0">
              <w:rPr>
                <w:szCs w:val="28"/>
              </w:rPr>
              <w:t>Сформировать фонд учебно-методических материалов по направлению проекта</w:t>
            </w:r>
            <w:r w:rsidR="002A3BEA">
              <w:rPr>
                <w:szCs w:val="28"/>
              </w:rPr>
              <w:t>.</w:t>
            </w:r>
          </w:p>
          <w:p w14:paraId="4076A643" w14:textId="6F72A756" w:rsidR="001160C0" w:rsidRPr="00E742BA" w:rsidRDefault="001160C0" w:rsidP="006C7967">
            <w:pPr>
              <w:suppressAutoHyphens/>
              <w:jc w:val="both"/>
              <w:rPr>
                <w:lang w:eastAsia="ar-SA"/>
              </w:rPr>
            </w:pPr>
          </w:p>
        </w:tc>
      </w:tr>
      <w:tr w:rsidR="00E742BA" w:rsidRPr="00E742BA" w14:paraId="23DAF6BE" w14:textId="77777777" w:rsidTr="00E868E6">
        <w:tc>
          <w:tcPr>
            <w:tcW w:w="2340" w:type="dxa"/>
          </w:tcPr>
          <w:p w14:paraId="69BBEBD1" w14:textId="77777777" w:rsidR="00E742BA" w:rsidRPr="00E742BA" w:rsidRDefault="00E742BA" w:rsidP="00E742BA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E742BA">
              <w:rPr>
                <w:lang w:eastAsia="ar-SA"/>
              </w:rPr>
              <w:t xml:space="preserve">Предполагаемый результат  </w:t>
            </w:r>
          </w:p>
        </w:tc>
        <w:tc>
          <w:tcPr>
            <w:tcW w:w="13320" w:type="dxa"/>
          </w:tcPr>
          <w:p w14:paraId="49397EE7" w14:textId="2038F26C" w:rsidR="006E63A3" w:rsidRPr="00A111AB" w:rsidRDefault="00A111AB" w:rsidP="00A111AB">
            <w:pPr>
              <w:pStyle w:val="a3"/>
              <w:numPr>
                <w:ilvl w:val="0"/>
                <w:numId w:val="25"/>
              </w:numPr>
              <w:jc w:val="both"/>
              <w:rPr>
                <w:szCs w:val="28"/>
              </w:rPr>
            </w:pPr>
            <w:r>
              <w:rPr>
                <w:lang w:eastAsia="ar-SA"/>
              </w:rPr>
              <w:t>П</w:t>
            </w:r>
            <w:r w:rsidRPr="00A111AB">
              <w:rPr>
                <w:lang w:eastAsia="ar-SA"/>
              </w:rPr>
              <w:t xml:space="preserve">овышение педагогической культуры работников муниципальной системы образования, </w:t>
            </w:r>
            <w:r w:rsidR="006E63A3" w:rsidRPr="00A111AB">
              <w:rPr>
                <w:lang w:eastAsia="ar-SA"/>
              </w:rPr>
              <w:t>формирован</w:t>
            </w:r>
            <w:r w:rsidRPr="00A111AB">
              <w:rPr>
                <w:lang w:eastAsia="ar-SA"/>
              </w:rPr>
              <w:t xml:space="preserve">ие единого </w:t>
            </w:r>
            <w:r w:rsidR="006E63A3" w:rsidRPr="00A111AB">
              <w:rPr>
                <w:lang w:eastAsia="ar-SA"/>
              </w:rPr>
              <w:t xml:space="preserve"> понятийн</w:t>
            </w:r>
            <w:r w:rsidRPr="00A111AB">
              <w:rPr>
                <w:lang w:eastAsia="ar-SA"/>
              </w:rPr>
              <w:t>ого</w:t>
            </w:r>
            <w:r w:rsidR="006E63A3" w:rsidRPr="00A111AB">
              <w:rPr>
                <w:lang w:eastAsia="ar-SA"/>
              </w:rPr>
              <w:t xml:space="preserve"> аппарат</w:t>
            </w:r>
            <w:r w:rsidRPr="00A111AB">
              <w:rPr>
                <w:lang w:eastAsia="ar-SA"/>
              </w:rPr>
              <w:t>а по теме проекта</w:t>
            </w:r>
            <w:r w:rsidR="006E63A3" w:rsidRPr="00A111AB">
              <w:rPr>
                <w:lang w:eastAsia="ar-SA"/>
              </w:rPr>
              <w:t>;</w:t>
            </w:r>
          </w:p>
          <w:p w14:paraId="3DC63118" w14:textId="6A892C6C" w:rsidR="006E63A3" w:rsidRPr="00A111AB" w:rsidRDefault="00A111AB" w:rsidP="006E63A3">
            <w:pPr>
              <w:pStyle w:val="a3"/>
              <w:numPr>
                <w:ilvl w:val="0"/>
                <w:numId w:val="25"/>
              </w:numPr>
              <w:suppressAutoHyphens/>
              <w:jc w:val="both"/>
              <w:rPr>
                <w:lang w:eastAsia="ar-SA"/>
              </w:rPr>
            </w:pPr>
            <w:r>
              <w:lastRenderedPageBreak/>
              <w:t>Углубление педагогических практик, р</w:t>
            </w:r>
            <w:r w:rsidR="006E63A3" w:rsidRPr="00A111AB">
              <w:t>асширен</w:t>
            </w:r>
            <w:r w:rsidRPr="00A111AB">
              <w:t>ие</w:t>
            </w:r>
            <w:r w:rsidR="006E63A3" w:rsidRPr="00A111AB">
              <w:t xml:space="preserve"> представлени</w:t>
            </w:r>
            <w:r w:rsidRPr="00A111AB">
              <w:t>й</w:t>
            </w:r>
            <w:r w:rsidR="006E63A3" w:rsidRPr="00A111AB">
              <w:t xml:space="preserve"> о  возможных дополнительных ресурсах (внутренних и внешних) для эффективного образовательного процесса;</w:t>
            </w:r>
          </w:p>
          <w:p w14:paraId="2A14EE3D" w14:textId="63F7EB2D" w:rsidR="006E63A3" w:rsidRPr="00A111AB" w:rsidRDefault="00A111AB" w:rsidP="00A111AB">
            <w:pPr>
              <w:pStyle w:val="a3"/>
              <w:numPr>
                <w:ilvl w:val="0"/>
                <w:numId w:val="25"/>
              </w:numPr>
              <w:jc w:val="both"/>
              <w:rPr>
                <w:szCs w:val="28"/>
              </w:rPr>
            </w:pPr>
            <w:r w:rsidRPr="00A111AB">
              <w:rPr>
                <w:szCs w:val="28"/>
              </w:rPr>
              <w:t>Проведение фестиваля педагогических идей «Ресурсы города и ДОУ. Проектирование  современного    образовательного пространства»</w:t>
            </w:r>
            <w:r>
              <w:rPr>
                <w:szCs w:val="28"/>
              </w:rPr>
              <w:t>, с</w:t>
            </w:r>
            <w:r w:rsidR="006E63A3" w:rsidRPr="00A111AB">
              <w:rPr>
                <w:szCs w:val="28"/>
              </w:rPr>
              <w:t>оздан</w:t>
            </w:r>
            <w:r w:rsidRPr="00A111AB">
              <w:rPr>
                <w:szCs w:val="28"/>
              </w:rPr>
              <w:t>ие</w:t>
            </w:r>
            <w:r w:rsidR="006E63A3" w:rsidRPr="00A111AB">
              <w:rPr>
                <w:szCs w:val="28"/>
              </w:rPr>
              <w:t xml:space="preserve"> благоприятны</w:t>
            </w:r>
            <w:r w:rsidRPr="00A111AB">
              <w:rPr>
                <w:szCs w:val="28"/>
              </w:rPr>
              <w:t>х</w:t>
            </w:r>
            <w:r w:rsidR="006E63A3" w:rsidRPr="00A111AB">
              <w:rPr>
                <w:szCs w:val="28"/>
              </w:rPr>
              <w:t xml:space="preserve"> услови</w:t>
            </w:r>
            <w:r w:rsidRPr="00A111AB">
              <w:rPr>
                <w:szCs w:val="28"/>
              </w:rPr>
              <w:t>й</w:t>
            </w:r>
            <w:r w:rsidR="006E63A3" w:rsidRPr="00A111AB">
              <w:rPr>
                <w:szCs w:val="28"/>
              </w:rPr>
              <w:t xml:space="preserve"> для опережающего развития педагогических сообществ Великого Новгорода и развития территориальной педагогической субкультуры;</w:t>
            </w:r>
          </w:p>
          <w:p w14:paraId="6952AD9B" w14:textId="16391F29" w:rsidR="00E742BA" w:rsidRPr="006E63A3" w:rsidRDefault="00A111AB" w:rsidP="006E63A3">
            <w:pPr>
              <w:pStyle w:val="a3"/>
              <w:numPr>
                <w:ilvl w:val="0"/>
                <w:numId w:val="25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Ф</w:t>
            </w:r>
            <w:r w:rsidR="006E63A3" w:rsidRPr="006E63A3">
              <w:rPr>
                <w:szCs w:val="28"/>
              </w:rPr>
              <w:t>ормирова</w:t>
            </w:r>
            <w:r w:rsidR="006E63A3">
              <w:rPr>
                <w:szCs w:val="28"/>
              </w:rPr>
              <w:t>н</w:t>
            </w:r>
            <w:r>
              <w:rPr>
                <w:szCs w:val="28"/>
              </w:rPr>
              <w:t xml:space="preserve">ие </w:t>
            </w:r>
            <w:r w:rsidR="006E63A3" w:rsidRPr="006E63A3">
              <w:rPr>
                <w:szCs w:val="28"/>
              </w:rPr>
              <w:t xml:space="preserve"> фонд</w:t>
            </w:r>
            <w:r>
              <w:rPr>
                <w:szCs w:val="28"/>
              </w:rPr>
              <w:t xml:space="preserve">а </w:t>
            </w:r>
            <w:r w:rsidR="006E63A3" w:rsidRPr="006E63A3">
              <w:rPr>
                <w:szCs w:val="28"/>
              </w:rPr>
              <w:t xml:space="preserve"> учебно-методических материалов по направлению проекта.</w:t>
            </w:r>
          </w:p>
        </w:tc>
      </w:tr>
    </w:tbl>
    <w:p w14:paraId="22388BED" w14:textId="77777777" w:rsidR="00E742BA" w:rsidRPr="00E742BA" w:rsidRDefault="00E742BA" w:rsidP="00E742BA">
      <w:pPr>
        <w:suppressAutoHyphens/>
        <w:rPr>
          <w:color w:val="000000"/>
          <w:sz w:val="28"/>
          <w:szCs w:val="28"/>
          <w:lang w:eastAsia="ar-SA"/>
        </w:rPr>
      </w:pPr>
    </w:p>
    <w:p w14:paraId="6E5CBFB6" w14:textId="77777777" w:rsidR="00E742BA" w:rsidRPr="00E742BA" w:rsidRDefault="00E742BA" w:rsidP="00E742BA">
      <w:pPr>
        <w:suppressAutoHyphens/>
        <w:jc w:val="center"/>
        <w:rPr>
          <w:b/>
          <w:sz w:val="28"/>
          <w:szCs w:val="28"/>
          <w:lang w:eastAsia="ar-SA"/>
        </w:rPr>
      </w:pPr>
      <w:r w:rsidRPr="00E742BA">
        <w:rPr>
          <w:b/>
          <w:sz w:val="28"/>
          <w:szCs w:val="28"/>
          <w:lang w:eastAsia="ar-SA"/>
        </w:rPr>
        <w:t>Информация о группе управления проектом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2126"/>
        <w:gridCol w:w="1701"/>
        <w:gridCol w:w="4536"/>
        <w:gridCol w:w="3763"/>
      </w:tblGrid>
      <w:tr w:rsidR="00CC6E14" w:rsidRPr="006E63A3" w14:paraId="247BC474" w14:textId="77777777" w:rsidTr="00FD7F2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3A74B" w14:textId="77777777" w:rsidR="00A27310" w:rsidRPr="006E63A3" w:rsidRDefault="00A27310" w:rsidP="006E63A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E63A3">
              <w:rPr>
                <w:szCs w:val="22"/>
                <w:lang w:eastAsia="ar-SA"/>
              </w:rPr>
              <w:t>Ф.И.О. полностью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5E3F5" w14:textId="77777777" w:rsidR="00A27310" w:rsidRPr="006E63A3" w:rsidRDefault="00A27310" w:rsidP="006E63A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E63A3">
              <w:rPr>
                <w:szCs w:val="22"/>
                <w:lang w:eastAsia="ar-SA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6DD48" w14:textId="77777777" w:rsidR="00A27310" w:rsidRPr="006E63A3" w:rsidRDefault="00A27310" w:rsidP="006E63A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E63A3">
              <w:rPr>
                <w:szCs w:val="22"/>
                <w:lang w:eastAsia="ar-SA"/>
              </w:rPr>
              <w:t>Функция в проектной группе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4049A" w14:textId="77777777" w:rsidR="00A27310" w:rsidRPr="006E63A3" w:rsidRDefault="00A27310" w:rsidP="006E63A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E63A3">
              <w:rPr>
                <w:szCs w:val="22"/>
                <w:lang w:eastAsia="ar-SA"/>
              </w:rPr>
              <w:t>Опыт научно-</w:t>
            </w:r>
            <w:r w:rsidR="00CE6401" w:rsidRPr="006E63A3">
              <w:rPr>
                <w:szCs w:val="22"/>
                <w:lang w:eastAsia="ar-SA"/>
              </w:rPr>
              <w:t>методической</w:t>
            </w:r>
            <w:r w:rsidRPr="006E63A3">
              <w:rPr>
                <w:szCs w:val="22"/>
                <w:lang w:eastAsia="ar-SA"/>
              </w:rPr>
              <w:t xml:space="preserve"> работы</w:t>
            </w:r>
            <w:r w:rsidR="00CE6401" w:rsidRPr="006E63A3">
              <w:rPr>
                <w:szCs w:val="22"/>
                <w:lang w:eastAsia="ar-SA"/>
              </w:rPr>
              <w:t xml:space="preserve"> </w:t>
            </w:r>
            <w:r w:rsidRPr="006E63A3">
              <w:rPr>
                <w:szCs w:val="22"/>
                <w:lang w:eastAsia="ar-SA"/>
              </w:rPr>
              <w:t>(статьи</w:t>
            </w:r>
            <w:r w:rsidR="00CE6401" w:rsidRPr="006E63A3">
              <w:rPr>
                <w:szCs w:val="22"/>
                <w:lang w:eastAsia="ar-SA"/>
              </w:rPr>
              <w:t>, методические рекомендации, доклады и т.п.)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13B91" w14:textId="77777777" w:rsidR="00A27310" w:rsidRPr="006E63A3" w:rsidRDefault="00A27310" w:rsidP="006E63A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E63A3">
              <w:rPr>
                <w:szCs w:val="22"/>
                <w:lang w:eastAsia="ar-SA"/>
              </w:rPr>
              <w:t xml:space="preserve">Контактная информация </w:t>
            </w:r>
          </w:p>
          <w:p w14:paraId="70C72FA5" w14:textId="77777777" w:rsidR="00A27310" w:rsidRPr="006E63A3" w:rsidRDefault="00A27310" w:rsidP="006E63A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E63A3">
              <w:rPr>
                <w:szCs w:val="22"/>
                <w:lang w:eastAsia="ar-SA"/>
              </w:rPr>
              <w:t>(тел., эл. почта)</w:t>
            </w:r>
          </w:p>
        </w:tc>
      </w:tr>
      <w:tr w:rsidR="00CC6E14" w:rsidRPr="00E742BA" w14:paraId="65D051D9" w14:textId="77777777" w:rsidTr="00FD7F2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C6531" w14:textId="3E86FF19" w:rsidR="00A27310" w:rsidRPr="00E742BA" w:rsidRDefault="00507FDE" w:rsidP="00E742B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Швабович Ольга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2D47B" w14:textId="0991F974" w:rsidR="00A27310" w:rsidRPr="00E742BA" w:rsidRDefault="00507FDE" w:rsidP="00E742B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E37B2" w14:textId="6C799F10" w:rsidR="00507FDE" w:rsidRPr="00E742BA" w:rsidRDefault="00507FDE" w:rsidP="00261BA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Руковод</w:t>
            </w:r>
            <w:r w:rsidR="00F43FA6">
              <w:rPr>
                <w:lang w:eastAsia="ar-SA"/>
              </w:rPr>
              <w:t xml:space="preserve">итель </w:t>
            </w:r>
            <w:r w:rsidR="00261BA7">
              <w:rPr>
                <w:lang w:eastAsia="ar-SA"/>
              </w:rPr>
              <w:t>проекта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B664D" w14:textId="5104D2C9" w:rsidR="00A27310" w:rsidRPr="00E742BA" w:rsidRDefault="00CD76B1" w:rsidP="000364CA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Разработка проекта-победителя «Пространство</w:t>
            </w:r>
            <w:r w:rsidR="003F4489">
              <w:rPr>
                <w:lang w:eastAsia="ar-SA"/>
              </w:rPr>
              <w:t>-</w:t>
            </w:r>
            <w:r>
              <w:rPr>
                <w:lang w:eastAsia="ar-SA"/>
              </w:rPr>
              <w:t>П</w:t>
            </w:r>
            <w:r w:rsidR="003F4489">
              <w:rPr>
                <w:lang w:eastAsia="ar-SA"/>
              </w:rPr>
              <w:t>рофи</w:t>
            </w:r>
            <w:r>
              <w:rPr>
                <w:lang w:eastAsia="ar-SA"/>
              </w:rPr>
              <w:t>: играть, чтобы научиться главному» на муниципальный конкурс «Грант Мэра Великого Новгорода в сфере образования: Проекты-2021. Путь к успеху»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0927C" w14:textId="56CE43A0" w:rsidR="00A27310" w:rsidRPr="006E63A3" w:rsidRDefault="006E63A3" w:rsidP="006E63A3">
            <w:pPr>
              <w:suppressAutoHyphens/>
              <w:snapToGrid w:val="0"/>
              <w:rPr>
                <w:lang w:eastAsia="ar-SA"/>
              </w:rPr>
            </w:pPr>
            <w:r w:rsidRPr="00D46ECC">
              <w:rPr>
                <w:iCs/>
                <w:color w:val="000000"/>
              </w:rPr>
              <w:t>8(8162)280-284 dsburatino87@mail.ru</w:t>
            </w:r>
          </w:p>
        </w:tc>
      </w:tr>
      <w:tr w:rsidR="00483841" w:rsidRPr="00E742BA" w14:paraId="341B3604" w14:textId="77777777" w:rsidTr="00FD7F2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0D185" w14:textId="45045389" w:rsidR="00483841" w:rsidRPr="00E742BA" w:rsidRDefault="00483841" w:rsidP="00483841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Наумова Инна Олеговна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28D11" w14:textId="4E88472D" w:rsidR="00483841" w:rsidRPr="00E742BA" w:rsidRDefault="00483841" w:rsidP="00483841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AB665" w14:textId="33D57329" w:rsidR="00483841" w:rsidRPr="0017325F" w:rsidRDefault="00483841" w:rsidP="00483841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Куратор проекта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EA8D2" w14:textId="77777777" w:rsidR="00483841" w:rsidRDefault="00483841" w:rsidP="000364CA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Организация и проведение семинара для педагогов Великого Новгорода по теме: «Знакомство с профессиями через сюжетно-ролевые игры», 2022 год</w:t>
            </w:r>
          </w:p>
          <w:p w14:paraId="36C1A13B" w14:textId="45DB73B8" w:rsidR="001A415F" w:rsidRDefault="001A415F" w:rsidP="000364CA">
            <w:pPr>
              <w:suppressAutoHyphens/>
              <w:snapToGrid w:val="0"/>
              <w:jc w:val="both"/>
              <w:rPr>
                <w:lang w:eastAsia="ar-SA"/>
              </w:rPr>
            </w:pPr>
            <w:r w:rsidRPr="001A415F">
              <w:rPr>
                <w:lang w:eastAsia="ar-SA"/>
              </w:rPr>
              <w:t xml:space="preserve">Организация и проведение семинара для педагогов Великого Новгорода по теме: «Особенности профориентационной работы с детьми дошкольного возраста», 2022 год </w:t>
            </w:r>
          </w:p>
          <w:p w14:paraId="1A1F4DFB" w14:textId="6D5025A8" w:rsidR="00483841" w:rsidRPr="00261BA7" w:rsidRDefault="00483841" w:rsidP="000364CA">
            <w:pPr>
              <w:suppressAutoHyphens/>
              <w:snapToGrid w:val="0"/>
              <w:jc w:val="both"/>
              <w:rPr>
                <w:lang w:eastAsia="ar-SA"/>
              </w:rPr>
            </w:pPr>
            <w:r w:rsidRPr="00261BA7">
              <w:rPr>
                <w:lang w:eastAsia="ar-SA"/>
              </w:rPr>
              <w:t>Методическая разработка с темой «Дидактический материал «Ребенок и Взрослое искусство», 2023 год</w:t>
            </w:r>
          </w:p>
          <w:p w14:paraId="070ADE6C" w14:textId="77777777" w:rsidR="00483841" w:rsidRDefault="00483841" w:rsidP="000364CA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Доклад по теме «Квест-технология», в рамках стажировочной площадки </w:t>
            </w:r>
            <w:r>
              <w:rPr>
                <w:lang w:eastAsia="ar-SA"/>
              </w:rPr>
              <w:lastRenderedPageBreak/>
              <w:t>«Пространство-Профи: играть, чтобы научиться главному», 2023 год</w:t>
            </w:r>
          </w:p>
          <w:p w14:paraId="3B335886" w14:textId="77777777" w:rsidR="00483841" w:rsidRDefault="00483841" w:rsidP="000364CA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Трансляция педагогического опыта на муниципальном уровне среди педагогов-психологов по теме: «Отчетная документация педагога-психолога», 2023 год</w:t>
            </w:r>
          </w:p>
          <w:p w14:paraId="3776BACB" w14:textId="77777777" w:rsidR="00483841" w:rsidRDefault="00483841" w:rsidP="000364CA">
            <w:pPr>
              <w:suppressAutoHyphens/>
              <w:snapToGrid w:val="0"/>
              <w:jc w:val="both"/>
              <w:rPr>
                <w:lang w:eastAsia="ar-SA"/>
              </w:rPr>
            </w:pPr>
            <w:r w:rsidRPr="00483841">
              <w:rPr>
                <w:lang w:eastAsia="ar-SA"/>
              </w:rPr>
              <w:t xml:space="preserve">Учебно-методическое пособие по приобщению дошкольников к истории, культуре и природе Новгородского края «Помни о прошлом, думай о будущем, живи настоящим!», 2024 год </w:t>
            </w:r>
          </w:p>
          <w:p w14:paraId="78B405C6" w14:textId="1235DD47" w:rsidR="00483841" w:rsidRPr="00E742BA" w:rsidRDefault="00483841" w:rsidP="000364CA">
            <w:pPr>
              <w:suppressAutoHyphens/>
              <w:snapToGrid w:val="0"/>
              <w:jc w:val="both"/>
              <w:rPr>
                <w:lang w:eastAsia="ar-SA"/>
              </w:rPr>
            </w:pPr>
            <w:r w:rsidRPr="00261BA7">
              <w:rPr>
                <w:lang w:eastAsia="ar-SA"/>
              </w:rPr>
              <w:t>Доклад по теме «Расширение образовательного пространства и привлечение дополнительных ресурсов в образовательную деятельность дошкольных учреждений</w:t>
            </w:r>
            <w:r>
              <w:rPr>
                <w:lang w:eastAsia="ar-SA"/>
              </w:rPr>
              <w:t xml:space="preserve">. </w:t>
            </w:r>
            <w:r w:rsidRPr="005D0622">
              <w:rPr>
                <w:lang w:eastAsia="ar-SA"/>
              </w:rPr>
              <w:t>Колледж - детский сад. На пути к сотрудничеству</w:t>
            </w:r>
            <w:r w:rsidRPr="00261BA7">
              <w:rPr>
                <w:lang w:eastAsia="ar-SA"/>
              </w:rPr>
              <w:t>»</w:t>
            </w:r>
            <w:r>
              <w:rPr>
                <w:lang w:eastAsia="ar-SA"/>
              </w:rPr>
              <w:t>, в рамках стажировочной площадки «Пространство-Профи: играть, чтобы научиться главному», 2024 год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3A985" w14:textId="77777777" w:rsidR="00483841" w:rsidRDefault="00483841" w:rsidP="00483841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+79524826122</w:t>
            </w:r>
          </w:p>
          <w:p w14:paraId="2D4E68E7" w14:textId="1BA6DDD8" w:rsidR="00483841" w:rsidRPr="00E742BA" w:rsidRDefault="00483841" w:rsidP="00483841">
            <w:pPr>
              <w:suppressAutoHyphens/>
              <w:snapToGrid w:val="0"/>
              <w:rPr>
                <w:lang w:eastAsia="ar-SA"/>
              </w:rPr>
            </w:pPr>
            <w:r w:rsidRPr="00483841">
              <w:rPr>
                <w:lang w:eastAsia="ar-SA"/>
              </w:rPr>
              <w:t>naumovain1976@yandex.ru</w:t>
            </w:r>
          </w:p>
        </w:tc>
      </w:tr>
      <w:tr w:rsidR="00CC6E14" w:rsidRPr="00E742BA" w14:paraId="1D8A4E1D" w14:textId="77777777" w:rsidTr="00FD7F2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417F7" w14:textId="53ED64E3" w:rsidR="00A27310" w:rsidRPr="00E742BA" w:rsidRDefault="00507FDE" w:rsidP="00E742B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Перевощикова Элеонора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81069" w14:textId="0B58CBA2" w:rsidR="00A27310" w:rsidRPr="00E742BA" w:rsidRDefault="00507FDE" w:rsidP="00E742B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A5008" w14:textId="1EAFA8F7" w:rsidR="00A27310" w:rsidRPr="00E742BA" w:rsidRDefault="0017325F" w:rsidP="00E742BA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Куратор проекта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74E39" w14:textId="712526C7" w:rsidR="00A27310" w:rsidRDefault="00603D8D" w:rsidP="00FD7F2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Победитель Всероссийского конкурса стипендий и грантов имени Л.С.</w:t>
            </w:r>
            <w:r w:rsidR="00FD7F25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Выготского с темой «Ателье в яслях»</w:t>
            </w:r>
            <w:r w:rsidR="00FD7F25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2018 год</w:t>
            </w:r>
          </w:p>
          <w:p w14:paraId="16477525" w14:textId="46E91236" w:rsidR="00603D8D" w:rsidRDefault="00603D8D" w:rsidP="00FD7F2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Доклад по теме «Пространство Профи: играть, чтобы научиться главному» на </w:t>
            </w:r>
            <w:r w:rsidR="00FD7F25">
              <w:rPr>
                <w:lang w:val="en-US" w:eastAsia="ar-SA"/>
              </w:rPr>
              <w:t>XIII</w:t>
            </w:r>
            <w:r>
              <w:rPr>
                <w:lang w:eastAsia="ar-SA"/>
              </w:rPr>
              <w:t xml:space="preserve"> </w:t>
            </w:r>
            <w:r w:rsidR="00FD7F25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Петербургском международном </w:t>
            </w:r>
          </w:p>
          <w:p w14:paraId="61DF5B59" w14:textId="414DD5B6" w:rsidR="00603D8D" w:rsidRDefault="00603D8D" w:rsidP="00FD7F2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образовательно</w:t>
            </w:r>
            <w:r w:rsidR="00FD7F25">
              <w:rPr>
                <w:lang w:eastAsia="ar-SA"/>
              </w:rPr>
              <w:t xml:space="preserve">м форуме «Разговоры о детстве: </w:t>
            </w:r>
            <w:r>
              <w:rPr>
                <w:lang w:eastAsia="ar-SA"/>
              </w:rPr>
              <w:t xml:space="preserve"> о чем? когда? с кем?»</w:t>
            </w:r>
            <w:r w:rsidR="00FD7F25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2023 год</w:t>
            </w:r>
          </w:p>
          <w:p w14:paraId="41724393" w14:textId="77777777" w:rsidR="00603D8D" w:rsidRDefault="00603D8D" w:rsidP="00FD7F2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Трансляция опыта педагогической работы через открытый показ и анализ </w:t>
            </w:r>
            <w:r>
              <w:rPr>
                <w:lang w:eastAsia="ar-SA"/>
              </w:rPr>
              <w:lastRenderedPageBreak/>
              <w:t>педагогических условий для образовательной деятельности в соответствии с ФГОС ДО и ФОП для слушателей курсов повышения квалификации по программе «Организации работы с детьми раннего возраста» (РИПР), 2024 год</w:t>
            </w:r>
          </w:p>
          <w:p w14:paraId="4CCD0C1C" w14:textId="7E64B996" w:rsidR="00603D8D" w:rsidRPr="00E742BA" w:rsidRDefault="00603D8D" w:rsidP="00FD7F25">
            <w:pPr>
              <w:suppressAutoHyphens/>
              <w:snapToGrid w:val="0"/>
              <w:jc w:val="both"/>
              <w:rPr>
                <w:lang w:eastAsia="ar-SA"/>
              </w:rPr>
            </w:pPr>
            <w:r w:rsidRPr="00261BA7">
              <w:rPr>
                <w:lang w:eastAsia="ar-SA"/>
              </w:rPr>
              <w:t>Доклад по теме «Расширение образовательного пространства и привлечение дополнительных ресурсов в образовательную деятельность дошкольных учреждений</w:t>
            </w:r>
            <w:r>
              <w:rPr>
                <w:lang w:eastAsia="ar-SA"/>
              </w:rPr>
              <w:t xml:space="preserve">. </w:t>
            </w:r>
            <w:r w:rsidRPr="005D0622">
              <w:rPr>
                <w:lang w:eastAsia="ar-SA"/>
              </w:rPr>
              <w:t>Колледж - детский сад. На пути к сотрудничеству</w:t>
            </w:r>
            <w:r w:rsidRPr="00261BA7">
              <w:rPr>
                <w:lang w:eastAsia="ar-SA"/>
              </w:rPr>
              <w:t>»</w:t>
            </w:r>
            <w:r>
              <w:rPr>
                <w:lang w:eastAsia="ar-SA"/>
              </w:rPr>
              <w:t>, в рамках стажировочной площадки «Пространство-Профи: играть, чтобы научиться главному», 2024 год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8A688" w14:textId="76F4FDF8" w:rsidR="00A27310" w:rsidRDefault="00D46ECC" w:rsidP="00483841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+795390467</w:t>
            </w:r>
            <w:r w:rsidR="00603D8D">
              <w:rPr>
                <w:lang w:eastAsia="ar-SA"/>
              </w:rPr>
              <w:t>48</w:t>
            </w:r>
          </w:p>
          <w:p w14:paraId="715679C4" w14:textId="598DAA16" w:rsidR="00603D8D" w:rsidRPr="00E742BA" w:rsidRDefault="00603D8D" w:rsidP="00483841">
            <w:pPr>
              <w:suppressAutoHyphens/>
              <w:snapToGrid w:val="0"/>
              <w:rPr>
                <w:lang w:eastAsia="ar-SA"/>
              </w:rPr>
            </w:pPr>
            <w:r w:rsidRPr="00603D8D">
              <w:rPr>
                <w:lang w:eastAsia="ar-SA"/>
              </w:rPr>
              <w:t>eleonora.perevoshikova@yandex.ru</w:t>
            </w:r>
          </w:p>
        </w:tc>
      </w:tr>
      <w:tr w:rsidR="00CC6E14" w:rsidRPr="00E742BA" w14:paraId="287F6C31" w14:textId="77777777" w:rsidTr="00FD7F2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0661D" w14:textId="5B57488C" w:rsidR="00507FDE" w:rsidRDefault="00507FDE" w:rsidP="00E742B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Журнавина Светлана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A677E" w14:textId="6CE57E29" w:rsidR="00507FDE" w:rsidRPr="00E742BA" w:rsidRDefault="00507FDE" w:rsidP="00E742B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F11E" w14:textId="7BA61815" w:rsidR="00E60EA6" w:rsidRPr="00E742BA" w:rsidRDefault="007D226C" w:rsidP="00E60EA6">
            <w:pPr>
              <w:pStyle w:val="a3"/>
              <w:tabs>
                <w:tab w:val="left" w:pos="295"/>
              </w:tabs>
              <w:suppressAutoHyphens/>
              <w:snapToGrid w:val="0"/>
              <w:ind w:left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Куратор проекта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E8688" w14:textId="621F5C7F" w:rsidR="0017325F" w:rsidRPr="0017325F" w:rsidRDefault="0017325F" w:rsidP="00483841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Организация семинара для педагогов Великого Новгорода и доклад на тему «Ранняя профориентация дошкольников», 2021</w:t>
            </w:r>
            <w:r w:rsidR="00483841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год</w:t>
            </w:r>
          </w:p>
          <w:p w14:paraId="2016A1AA" w14:textId="164331B4" w:rsidR="00CC6E14" w:rsidRDefault="00CC6E14" w:rsidP="00483841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Доклад в рамках всероссийского форума на дискуссионной площадке «Здоровая семья - сильная Россия с презентацией практики работы «Семья и дети в приоритете. Взаимодействие НКО и образовательной организации», </w:t>
            </w:r>
            <w:r w:rsidR="00FD7F25">
              <w:rPr>
                <w:lang w:eastAsia="ar-SA"/>
              </w:rPr>
              <w:t xml:space="preserve">г. </w:t>
            </w:r>
            <w:r>
              <w:rPr>
                <w:lang w:eastAsia="ar-SA"/>
              </w:rPr>
              <w:t>Москва</w:t>
            </w:r>
            <w:r w:rsidR="00FD7F25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2022 г</w:t>
            </w:r>
            <w:r w:rsidR="00483841">
              <w:rPr>
                <w:lang w:eastAsia="ar-SA"/>
              </w:rPr>
              <w:t>од</w:t>
            </w:r>
            <w:r>
              <w:rPr>
                <w:lang w:eastAsia="ar-SA"/>
              </w:rPr>
              <w:t xml:space="preserve"> </w:t>
            </w:r>
          </w:p>
          <w:p w14:paraId="2DDB735F" w14:textId="77777777" w:rsidR="00173E24" w:rsidRDefault="00173E24" w:rsidP="00483841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Методическая разработка «Дидактический материал «Ребёнок и взрослое искусство», 2023 год</w:t>
            </w:r>
          </w:p>
          <w:p w14:paraId="761F0DD0" w14:textId="2BFC84AC" w:rsidR="00173E24" w:rsidRDefault="00173E24" w:rsidP="00483841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Учебно-методическое пособие по приобщению дошкольников к истории, </w:t>
            </w:r>
            <w:r>
              <w:rPr>
                <w:lang w:eastAsia="ar-SA"/>
              </w:rPr>
              <w:lastRenderedPageBreak/>
              <w:t>культуре и природе Новгородского края «Помни о прошлом, думай о будущем, живи настоящим!»,</w:t>
            </w:r>
            <w:r w:rsidR="00483841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2024</w:t>
            </w:r>
            <w:r w:rsidR="00CC6E14">
              <w:rPr>
                <w:lang w:eastAsia="ar-SA"/>
              </w:rPr>
              <w:t xml:space="preserve"> год</w:t>
            </w:r>
          </w:p>
          <w:p w14:paraId="5A4EC30C" w14:textId="20ED38DF" w:rsidR="0017325F" w:rsidRPr="0017325F" w:rsidRDefault="0017325F" w:rsidP="00483841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Трансляция опыта педагогической работы через открытый показ и анализ педагогических условий для образовательной деятельности в соответствии с ФГОС ДО и ФОП для слушателей курсов повышения квалификации по программе «Организации работы с детьми раннего возраста» (РИПР),</w:t>
            </w:r>
            <w:r w:rsidR="009431E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2024 год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931C5" w14:textId="77777777" w:rsidR="00507FDE" w:rsidRDefault="00D1529F" w:rsidP="00483841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+79116217062</w:t>
            </w:r>
          </w:p>
          <w:p w14:paraId="1A9D8837" w14:textId="787731B9" w:rsidR="00D1529F" w:rsidRPr="00D1529F" w:rsidRDefault="00D1529F" w:rsidP="00483841">
            <w:pPr>
              <w:suppressAutoHyphens/>
              <w:snapToGrid w:val="0"/>
              <w:rPr>
                <w:lang w:val="en-US" w:eastAsia="ar-SA"/>
              </w:rPr>
            </w:pPr>
            <w:r>
              <w:rPr>
                <w:lang w:val="en-US" w:eastAsia="ar-SA"/>
              </w:rPr>
              <w:t>szurnavina@gmail.com</w:t>
            </w:r>
          </w:p>
        </w:tc>
      </w:tr>
    </w:tbl>
    <w:p w14:paraId="5DE37664" w14:textId="2061CE24" w:rsidR="00E742BA" w:rsidRPr="00E742BA" w:rsidRDefault="00E742BA" w:rsidP="00E742BA">
      <w:pPr>
        <w:suppressAutoHyphens/>
        <w:rPr>
          <w:lang w:eastAsia="ar-SA"/>
        </w:rPr>
      </w:pPr>
    </w:p>
    <w:p w14:paraId="7A41BB95" w14:textId="77777777" w:rsidR="00E742BA" w:rsidRPr="00E742BA" w:rsidRDefault="00E742BA" w:rsidP="00E742BA">
      <w:pPr>
        <w:suppressAutoHyphens/>
        <w:jc w:val="center"/>
        <w:rPr>
          <w:b/>
          <w:sz w:val="28"/>
          <w:szCs w:val="28"/>
          <w:lang w:eastAsia="ar-SA"/>
        </w:rPr>
      </w:pPr>
      <w:r w:rsidRPr="00E742BA">
        <w:rPr>
          <w:b/>
          <w:sz w:val="28"/>
          <w:szCs w:val="28"/>
          <w:lang w:eastAsia="ar-SA"/>
        </w:rPr>
        <w:t xml:space="preserve">Информация о достигнутых результатах по заявленной теме </w:t>
      </w:r>
    </w:p>
    <w:tbl>
      <w:tblPr>
        <w:tblW w:w="143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5298"/>
        <w:gridCol w:w="4086"/>
      </w:tblGrid>
      <w:tr w:rsidR="00E742BA" w:rsidRPr="00E742BA" w14:paraId="00CF663B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63A7D" w14:textId="77777777" w:rsidR="00E742BA" w:rsidRPr="00E742BA" w:rsidRDefault="00E742BA" w:rsidP="00E742B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742BA">
              <w:rPr>
                <w:lang w:eastAsia="ar-SA"/>
              </w:rPr>
              <w:t>Тема опыта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EB4E3" w14:textId="77777777" w:rsidR="00E742BA" w:rsidRPr="00E742BA" w:rsidRDefault="00E742BA" w:rsidP="00E742B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742BA">
              <w:rPr>
                <w:lang w:eastAsia="ar-SA"/>
              </w:rPr>
              <w:t>Достигнутый результат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2E3C62" w14:textId="77777777" w:rsidR="00E742BA" w:rsidRPr="00E742BA" w:rsidRDefault="00E742BA" w:rsidP="00E742B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742BA">
              <w:rPr>
                <w:lang w:eastAsia="ar-SA"/>
              </w:rPr>
              <w:t>Чем подтверждается</w:t>
            </w:r>
          </w:p>
        </w:tc>
      </w:tr>
      <w:tr w:rsidR="00981429" w:rsidRPr="00E742BA" w14:paraId="3FE355C8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08DD1" w14:textId="4841DA3E" w:rsidR="00981429" w:rsidRDefault="00981429" w:rsidP="001F10B5">
            <w:pPr>
              <w:suppressAutoHyphens/>
              <w:snapToGrid w:val="0"/>
              <w:jc w:val="both"/>
            </w:pPr>
            <w:r>
              <w:rPr>
                <w:lang w:eastAsia="ar-SA"/>
              </w:rPr>
              <w:t>«Открываем ателье в яслях»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D8BBB" w14:textId="33EEFDF7" w:rsidR="00981429" w:rsidRPr="00E742BA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Публикация опыта на портале ООО «Издательство «Национальное образование» «Вдохновение», 2019</w:t>
            </w:r>
            <w:r w:rsidR="00C460A3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г</w:t>
            </w:r>
            <w:r w:rsidR="00C460A3">
              <w:rPr>
                <w:lang w:eastAsia="ar-SA"/>
              </w:rPr>
              <w:t>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1641B4" w14:textId="3BF2F625" w:rsidR="00981429" w:rsidRPr="00E742BA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публикация</w:t>
            </w:r>
          </w:p>
        </w:tc>
      </w:tr>
      <w:tr w:rsidR="00981429" w:rsidRPr="00E742BA" w14:paraId="6E73D613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333ED" w14:textId="2196E9F2" w:rsidR="00981429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«Ателье в яслях»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C0AB3" w14:textId="04C1F769" w:rsidR="00981429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Публикация в сборнике статей «Традиции и современность: дошкольное образование новгородской области» под ред. Л. В. Свирской, 2022 г</w:t>
            </w:r>
            <w:r w:rsidR="00C460A3">
              <w:rPr>
                <w:lang w:eastAsia="ar-SA"/>
              </w:rPr>
              <w:t>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D35BC1" w14:textId="64D18ECE" w:rsidR="00981429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публикация</w:t>
            </w:r>
          </w:p>
        </w:tc>
      </w:tr>
      <w:tr w:rsidR="00981429" w:rsidRPr="00E742BA" w14:paraId="5C6B3208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C7CF0" w14:textId="566052DF" w:rsidR="00981429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«Ателье в яслях»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1EAF7" w14:textId="3A07DA21" w:rsidR="00981429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Предоставление записей наблюдений деятельности и детей от полутора до трех лет, идей образовательных действий для публикации учебно-методического пособия для педагогов дошкольного образования «Ранний возраст: 46 идей для комплексно-тематического планирования образовательного процесса», под ред. Л.В.</w:t>
            </w:r>
            <w:r w:rsidR="001F10B5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Михайловой-Свирской, 2022 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6FCF2A" w14:textId="75023595" w:rsidR="00981429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аннотация к пособию</w:t>
            </w:r>
          </w:p>
        </w:tc>
      </w:tr>
      <w:tr w:rsidR="00981429" w:rsidRPr="00E742BA" w14:paraId="50C00924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52FAA" w14:textId="3FC6DD72" w:rsidR="00981429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«Вовлечение в организацию работы «Ателье в яслях» дошкольников подготовительной групп»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422F" w14:textId="4BB83DE1" w:rsidR="00981429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Публикаций в</w:t>
            </w:r>
            <w:r w:rsidR="001F10B5">
              <w:rPr>
                <w:lang w:eastAsia="ar-SA"/>
              </w:rPr>
              <w:t xml:space="preserve"> </w:t>
            </w:r>
            <w:r w:rsidR="00245D9E">
              <w:rPr>
                <w:lang w:eastAsia="ar-SA"/>
              </w:rPr>
              <w:t>телеграм-</w:t>
            </w:r>
            <w:r>
              <w:rPr>
                <w:lang w:eastAsia="ar-SA"/>
              </w:rPr>
              <w:t>канале областной инновационной площадки «Исследовательские проекты», 2024</w:t>
            </w:r>
            <w:r w:rsidR="00C460A3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г</w:t>
            </w:r>
            <w:r w:rsidR="00C460A3">
              <w:rPr>
                <w:lang w:eastAsia="ar-SA"/>
              </w:rPr>
              <w:t>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C1CC1C" w14:textId="2A6FCD4F" w:rsidR="00981429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серия публикаций</w:t>
            </w:r>
          </w:p>
        </w:tc>
      </w:tr>
      <w:tr w:rsidR="00981429" w:rsidRPr="00E742BA" w14:paraId="367BBAC1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9AC22" w14:textId="10271A2A" w:rsidR="00981429" w:rsidRPr="00E742BA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«Наш город. О Великом Новгороде»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D8D6F" w14:textId="5FFA770A" w:rsidR="00981429" w:rsidRPr="00E742BA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Публикация методической разработке на сайте Инфоурок, 2024</w:t>
            </w:r>
            <w:r w:rsidR="00C460A3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77C98B" w14:textId="3935051A" w:rsidR="00981429" w:rsidRPr="00E742BA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публикация</w:t>
            </w:r>
          </w:p>
        </w:tc>
      </w:tr>
      <w:tr w:rsidR="00981429" w:rsidRPr="00E742BA" w14:paraId="1EA75A3F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1221C" w14:textId="6379A0CD" w:rsidR="00981429" w:rsidRPr="00E742BA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«Исследовательская деятельность. Использование образовательных ресурсов микрорайона.</w:t>
            </w:r>
            <w:r w:rsidR="00245D9E">
              <w:rPr>
                <w:lang w:eastAsia="ar-SA"/>
              </w:rPr>
              <w:t xml:space="preserve"> «</w:t>
            </w:r>
            <w:r w:rsidR="000D59DF">
              <w:rPr>
                <w:lang w:eastAsia="ar-SA"/>
              </w:rPr>
              <w:t>Кочеташки»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6882F" w14:textId="39E7E3E0" w:rsidR="00981429" w:rsidRPr="00E742BA" w:rsidRDefault="000D59DF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Публикации в телеграм</w:t>
            </w:r>
            <w:r w:rsidR="00981429">
              <w:rPr>
                <w:lang w:eastAsia="ar-SA"/>
              </w:rPr>
              <w:t>-канале областной инновационной площадки «Исследовательские проекты»,</w:t>
            </w:r>
            <w:r w:rsidR="00C460A3">
              <w:rPr>
                <w:lang w:eastAsia="ar-SA"/>
              </w:rPr>
              <w:t xml:space="preserve"> </w:t>
            </w:r>
            <w:r w:rsidR="00981429">
              <w:rPr>
                <w:lang w:eastAsia="ar-SA"/>
              </w:rPr>
              <w:t>2024</w:t>
            </w:r>
            <w:r w:rsidR="00C460A3">
              <w:rPr>
                <w:lang w:eastAsia="ar-SA"/>
              </w:rPr>
              <w:t xml:space="preserve"> </w:t>
            </w:r>
            <w:r w:rsidR="00981429">
              <w:rPr>
                <w:lang w:eastAsia="ar-SA"/>
              </w:rPr>
              <w:t>г</w:t>
            </w:r>
            <w:r w:rsidR="00C460A3">
              <w:rPr>
                <w:lang w:eastAsia="ar-SA"/>
              </w:rPr>
              <w:t>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B317DE" w14:textId="3652F2CE" w:rsidR="00981429" w:rsidRPr="00E742BA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серия публикаций</w:t>
            </w:r>
          </w:p>
        </w:tc>
      </w:tr>
      <w:tr w:rsidR="00981429" w:rsidRPr="00E742BA" w14:paraId="2AD5B4EB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E01F1" w14:textId="64F0B75D" w:rsidR="00981429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«Я приглашу тебя в музей»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D54C3" w14:textId="1553D66C" w:rsidR="00981429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Публикация в сборнике статей «Традиции и современность: дошкольное образование новгородской области» под ред. Л. В. Свирской, 2022</w:t>
            </w:r>
            <w:r w:rsidR="00C460A3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г</w:t>
            </w:r>
            <w:r w:rsidR="00C460A3">
              <w:rPr>
                <w:lang w:eastAsia="ar-SA"/>
              </w:rPr>
              <w:t>од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B9B15A" w14:textId="7148E358" w:rsidR="00981429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публикация</w:t>
            </w:r>
          </w:p>
        </w:tc>
      </w:tr>
      <w:tr w:rsidR="00981429" w:rsidRPr="00E742BA" w14:paraId="7F684620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68E73" w14:textId="77777777" w:rsidR="00981429" w:rsidRPr="005B05A4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 w:rsidRPr="005B05A4">
              <w:rPr>
                <w:lang w:eastAsia="ar-SA"/>
              </w:rPr>
              <w:t>«Знакомство с творчеством великих</w:t>
            </w:r>
          </w:p>
          <w:p w14:paraId="3C9D4919" w14:textId="71D39656" w:rsidR="00981429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 w:rsidRPr="005B05A4">
              <w:rPr>
                <w:lang w:eastAsia="ar-SA"/>
              </w:rPr>
              <w:t>художников в технике «Сахарные витражи»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B42CC" w14:textId="77777777" w:rsidR="00981429" w:rsidRPr="005B05A4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 w:rsidRPr="005B05A4">
              <w:rPr>
                <w:lang w:eastAsia="ar-SA"/>
              </w:rPr>
              <w:t>Авторская презентация в сетевом издании «ФОНД 21 ВЕКА», 2024 год</w:t>
            </w:r>
          </w:p>
          <w:p w14:paraId="790A0F9B" w14:textId="77777777" w:rsidR="00981429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05B11C" w14:textId="57D8FA51" w:rsidR="00981429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 w:rsidRPr="001F10B5">
              <w:rPr>
                <w:lang w:eastAsia="ar-SA"/>
              </w:rPr>
              <w:t>свидетельство о публикации</w:t>
            </w:r>
            <w:r>
              <w:rPr>
                <w:lang w:eastAsia="ar-SA"/>
              </w:rPr>
              <w:t xml:space="preserve"> </w:t>
            </w:r>
            <w:r w:rsidRPr="001F10B5">
              <w:rPr>
                <w:lang w:eastAsia="ar-SA"/>
              </w:rPr>
              <w:t>в электронном каталоге СМИ «Фонд Образовательной и Научной Деятельности 21 века»</w:t>
            </w:r>
          </w:p>
        </w:tc>
      </w:tr>
      <w:tr w:rsidR="00981429" w:rsidRPr="00E742BA" w14:paraId="4D7308B0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2399B" w14:textId="77777777" w:rsidR="00981429" w:rsidRPr="005B05A4" w:rsidRDefault="00981429" w:rsidP="001F10B5">
            <w:pPr>
              <w:shd w:val="clear" w:color="auto" w:fill="FFFFFF"/>
              <w:jc w:val="both"/>
              <w:rPr>
                <w:color w:val="1A1A1A"/>
              </w:rPr>
            </w:pPr>
            <w:r w:rsidRPr="005B05A4">
              <w:rPr>
                <w:color w:val="1A1A1A"/>
              </w:rPr>
              <w:t xml:space="preserve"> «Картинная галерея в детском</w:t>
            </w:r>
          </w:p>
          <w:p w14:paraId="3F88CCBF" w14:textId="77777777" w:rsidR="00981429" w:rsidRPr="005B05A4" w:rsidRDefault="00981429" w:rsidP="001F10B5">
            <w:pPr>
              <w:shd w:val="clear" w:color="auto" w:fill="FFFFFF"/>
              <w:jc w:val="both"/>
              <w:rPr>
                <w:color w:val="1A1A1A"/>
              </w:rPr>
            </w:pPr>
            <w:r w:rsidRPr="005B05A4">
              <w:rPr>
                <w:color w:val="1A1A1A"/>
              </w:rPr>
              <w:t xml:space="preserve">саду» </w:t>
            </w:r>
          </w:p>
          <w:p w14:paraId="3437A236" w14:textId="382B45AE" w:rsidR="00981429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6C4A3" w14:textId="7E238244" w:rsidR="00981429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 w:rsidRPr="005B05A4">
              <w:rPr>
                <w:lang w:eastAsia="ar-SA"/>
              </w:rPr>
              <w:t xml:space="preserve">Публикации в группе ВК федеральной инновационной площадки </w:t>
            </w:r>
            <w:r w:rsidRPr="005B05A4">
              <w:rPr>
                <w:color w:val="1A1A1A"/>
              </w:rPr>
              <w:t>«Картинная галерея в детском</w:t>
            </w:r>
            <w:r>
              <w:rPr>
                <w:color w:val="1A1A1A"/>
              </w:rPr>
              <w:t xml:space="preserve"> </w:t>
            </w:r>
            <w:r w:rsidRPr="005B05A4">
              <w:rPr>
                <w:color w:val="1A1A1A"/>
              </w:rPr>
              <w:t>саду»</w:t>
            </w:r>
            <w:r w:rsidRPr="005B05A4">
              <w:rPr>
                <w:lang w:eastAsia="ar-SA"/>
              </w:rPr>
              <w:t>, 2024 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C284F1" w14:textId="33496476" w:rsidR="00981429" w:rsidRDefault="00D84D54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hyperlink r:id="rId8" w:history="1">
              <w:r w:rsidR="00981429" w:rsidRPr="005B05A4">
                <w:rPr>
                  <w:rStyle w:val="ab"/>
                  <w:lang w:eastAsia="ar-SA"/>
                </w:rPr>
                <w:t>https://vk.com/club214661235</w:t>
              </w:r>
            </w:hyperlink>
            <w:r w:rsidR="00981429" w:rsidRPr="005B05A4">
              <w:rPr>
                <w:lang w:eastAsia="ar-SA"/>
              </w:rPr>
              <w:t xml:space="preserve"> </w:t>
            </w:r>
          </w:p>
        </w:tc>
      </w:tr>
      <w:tr w:rsidR="00981429" w:rsidRPr="00E742BA" w14:paraId="699E8EF2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4CEBE" w14:textId="4955C44E" w:rsidR="00981429" w:rsidRDefault="00981429" w:rsidP="001F10B5">
            <w:pPr>
              <w:suppressAutoHyphens/>
              <w:snapToGrid w:val="0"/>
              <w:jc w:val="both"/>
            </w:pPr>
            <w:r>
              <w:rPr>
                <w:lang w:eastAsia="ar-SA"/>
              </w:rPr>
              <w:t>«Формирование функциональной грамотности - залог качественного образования»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C15FC" w14:textId="4C55A475" w:rsidR="00981429" w:rsidRPr="00E742BA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Публикация в журнале «Ментор», 2022</w:t>
            </w:r>
            <w:r w:rsidR="00C460A3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34188D" w14:textId="3964F771" w:rsidR="00981429" w:rsidRPr="00E742BA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публикация</w:t>
            </w:r>
          </w:p>
        </w:tc>
      </w:tr>
      <w:tr w:rsidR="00981429" w:rsidRPr="00E742BA" w14:paraId="1352EFBE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4EE2A" w14:textId="5E9D10A8" w:rsidR="00981429" w:rsidRDefault="00981429" w:rsidP="001F10B5">
            <w:pPr>
              <w:suppressAutoHyphens/>
              <w:snapToGrid w:val="0"/>
              <w:jc w:val="both"/>
            </w:pPr>
            <w:r>
              <w:rPr>
                <w:lang w:eastAsia="ar-SA"/>
              </w:rPr>
              <w:t>«Ранняя профориентация - запрос современного общества»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1B000" w14:textId="330FCDE2" w:rsidR="00981429" w:rsidRPr="00E742BA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Публикация в журнале «Ментор», 2023</w:t>
            </w:r>
            <w:r w:rsidR="00C460A3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г</w:t>
            </w:r>
            <w:r w:rsidR="00C460A3">
              <w:rPr>
                <w:lang w:eastAsia="ar-SA"/>
              </w:rPr>
              <w:t>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59DBD2" w14:textId="4D821DF9" w:rsidR="00981429" w:rsidRPr="00E742BA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публикация</w:t>
            </w:r>
          </w:p>
        </w:tc>
      </w:tr>
      <w:tr w:rsidR="00981429" w:rsidRPr="00E742BA" w14:paraId="5E773F7F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59D5E" w14:textId="792DD8ED" w:rsidR="00981429" w:rsidRPr="00E742BA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Воспитание делами (образовательные путешествия)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2DB2A" w14:textId="3A36ECE6" w:rsidR="00981429" w:rsidRPr="00E742BA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Публикация в сборнике статей «Традиции и современность: дошкольное образование новгородской области» под ред. Л. В. Свирской, 2022 г</w:t>
            </w:r>
            <w:r w:rsidR="00C460A3">
              <w:rPr>
                <w:lang w:eastAsia="ar-SA"/>
              </w:rPr>
              <w:t>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8EC70D" w14:textId="54FD8556" w:rsidR="00981429" w:rsidRPr="00E742BA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публикация</w:t>
            </w:r>
          </w:p>
        </w:tc>
      </w:tr>
      <w:tr w:rsidR="00981429" w:rsidRPr="00E742BA" w14:paraId="01817451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6BA67" w14:textId="36F5DB62" w:rsidR="00981429" w:rsidRPr="00E742BA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Система работы с образовательным пространством города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9FB8D" w14:textId="3E29C041" w:rsidR="00981429" w:rsidRPr="00E742BA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Учебно-методическое пособие по приобщению дошкольников к истории, культуре и природе Новгородского края «Помни о прошлом, думай о будущем, живи настоящим!»,</w:t>
            </w:r>
            <w:r w:rsidR="00C460A3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2024</w:t>
            </w:r>
            <w:r w:rsidR="00C460A3">
              <w:rPr>
                <w:lang w:eastAsia="ar-SA"/>
              </w:rPr>
              <w:t xml:space="preserve"> 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442D0E" w14:textId="157AC346" w:rsidR="00981429" w:rsidRPr="00E742BA" w:rsidRDefault="00981429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учебно-методическое пособие</w:t>
            </w:r>
          </w:p>
        </w:tc>
      </w:tr>
      <w:tr w:rsidR="001F10B5" w:rsidRPr="00E742BA" w14:paraId="131C9A33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F3CD0" w14:textId="5BB72227" w:rsidR="001F10B5" w:rsidRDefault="001F10B5" w:rsidP="001F10B5">
            <w:pPr>
              <w:suppressAutoHyphens/>
              <w:snapToGrid w:val="0"/>
              <w:jc w:val="both"/>
            </w:pPr>
            <w:r>
              <w:rPr>
                <w:lang w:eastAsia="ar-SA"/>
              </w:rPr>
              <w:lastRenderedPageBreak/>
              <w:t>«Семья и дети в приоритете: Взаимодействие НКО и образовательной организации»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CCCFC" w14:textId="1BA62722" w:rsidR="001F10B5" w:rsidRPr="00E742BA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Трансляция опыта на дискуссионной площадке «Здоровая семья - сильная Россия», 2022 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2095B9" w14:textId="50380B95" w:rsidR="001F10B5" w:rsidRPr="00E742BA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благодарность за выступление</w:t>
            </w:r>
          </w:p>
        </w:tc>
      </w:tr>
      <w:tr w:rsidR="001F10B5" w:rsidRPr="00E742BA" w14:paraId="64CFDC6A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D3947" w14:textId="112130DE" w:rsidR="001F10B5" w:rsidRDefault="001F10B5" w:rsidP="001F10B5">
            <w:pPr>
              <w:suppressAutoHyphens/>
              <w:snapToGrid w:val="0"/>
              <w:jc w:val="both"/>
            </w:pPr>
            <w:r>
              <w:rPr>
                <w:lang w:eastAsia="ar-SA"/>
              </w:rPr>
              <w:t>Воспитание и развитие детей с использованием технологии «План-дело-анализ»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B37E0" w14:textId="415C710A" w:rsidR="001F10B5" w:rsidRPr="00E742BA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Трансляция опыта на «Осенней школе» (РИПР) для руководителей и педагогов дошкольных организаций Ивановской области, г. Владимир, г. Санкт-Петербург, г. Ярославль, 2022 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DB7979" w14:textId="126975E9" w:rsidR="001F10B5" w:rsidRPr="00E742BA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справка</w:t>
            </w:r>
          </w:p>
        </w:tc>
      </w:tr>
      <w:tr w:rsidR="001F10B5" w:rsidRPr="00E742BA" w14:paraId="6F945F2D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E1830" w14:textId="74746E9E" w:rsidR="001F10B5" w:rsidRDefault="001F10B5" w:rsidP="001F10B5">
            <w:pPr>
              <w:suppressAutoHyphens/>
              <w:snapToGrid w:val="0"/>
              <w:jc w:val="both"/>
            </w:pPr>
            <w:r>
              <w:rPr>
                <w:lang w:eastAsia="ar-SA"/>
              </w:rPr>
              <w:t>«Ранняя профориентация. Фоновость дней недели»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2EA77" w14:textId="78F0AC63" w:rsidR="001F10B5" w:rsidRPr="00E742BA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Выступление на семинаре, в рамках стажировочной площадки, 2021 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B9A8FA" w14:textId="5F15C4A8" w:rsidR="001F10B5" w:rsidRPr="00E742BA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сертификат</w:t>
            </w:r>
          </w:p>
        </w:tc>
      </w:tr>
      <w:tr w:rsidR="001F10B5" w:rsidRPr="00E742BA" w14:paraId="0EF85292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F720A" w14:textId="7AE4FE3D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«Проблемы организации различных видов деятельности по ранней профориентации в летний период»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6C45F" w14:textId="44125C48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Выступление на семинаре, в рамках стажировочной площадки, 2022 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584915" w14:textId="4976530D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сертификат</w:t>
            </w:r>
          </w:p>
        </w:tc>
      </w:tr>
      <w:tr w:rsidR="001F10B5" w:rsidRPr="00E742BA" w14:paraId="7B9E9ECC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82CD5" w14:textId="7A44FBA2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 w:rsidRPr="005B05A4">
              <w:rPr>
                <w:lang w:eastAsia="ar-SA"/>
              </w:rPr>
              <w:t>«Знакомство с профессиями в рамках сюжетно-ролевой игры «Типография»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CEF13" w14:textId="1B1D669E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 w:rsidRPr="005B05A4">
              <w:rPr>
                <w:lang w:eastAsia="ar-SA"/>
              </w:rPr>
              <w:t>Выступление на семинаре для педагогов Великого Новгорода, 2022 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3C83F2" w14:textId="30F25BF9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 w:rsidRPr="005B05A4">
              <w:rPr>
                <w:lang w:eastAsia="ar-SA"/>
              </w:rPr>
              <w:t>сертификат</w:t>
            </w:r>
          </w:p>
        </w:tc>
      </w:tr>
      <w:tr w:rsidR="001F10B5" w:rsidRPr="00E742BA" w14:paraId="200FF065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734A1" w14:textId="26DC04BA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 w:rsidRPr="001A415F">
              <w:rPr>
                <w:lang w:eastAsia="ar-SA"/>
              </w:rPr>
              <w:t>«Проект «Ателье» в средней группе детского сада. Профессии портной и швея»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AE035" w14:textId="55613CF9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 w:rsidRPr="005B05A4">
              <w:rPr>
                <w:lang w:eastAsia="ar-SA"/>
              </w:rPr>
              <w:t>Выступление на семинаре для педагогов Великого Новгорода, 2022 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1801F5" w14:textId="0E6D0237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 w:rsidRPr="005B05A4">
              <w:rPr>
                <w:lang w:eastAsia="ar-SA"/>
              </w:rPr>
              <w:t>сертификат</w:t>
            </w:r>
          </w:p>
        </w:tc>
      </w:tr>
      <w:tr w:rsidR="001F10B5" w:rsidRPr="00E742BA" w14:paraId="7652ACDA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D79AC" w14:textId="6EA40793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 w:rsidRPr="001A415F">
              <w:rPr>
                <w:lang w:eastAsia="ar-SA"/>
              </w:rPr>
              <w:t>«Ранняя профориентационная работа: «Рекламное агентство»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19D0A" w14:textId="629424F8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 w:rsidRPr="005B05A4">
              <w:rPr>
                <w:lang w:eastAsia="ar-SA"/>
              </w:rPr>
              <w:t>Выступление на семинаре для педагогов Великого Новгорода, 2022 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B27581" w14:textId="685B1C20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 w:rsidRPr="005B05A4">
              <w:rPr>
                <w:lang w:eastAsia="ar-SA"/>
              </w:rPr>
              <w:t>сертификат</w:t>
            </w:r>
          </w:p>
        </w:tc>
      </w:tr>
      <w:tr w:rsidR="001F10B5" w:rsidRPr="00E742BA" w14:paraId="1A46E055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27582" w14:textId="2D5066CF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 w:rsidRPr="001A415F">
              <w:rPr>
                <w:lang w:eastAsia="ar-SA"/>
              </w:rPr>
              <w:t>«Особенности профориентационной работы с детьми дошкольного возраста»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2F217" w14:textId="2FDF973C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 w:rsidRPr="005B05A4">
              <w:rPr>
                <w:lang w:eastAsia="ar-SA"/>
              </w:rPr>
              <w:t>Выступление на семинаре для педагогов Великого Новгорода, 2022 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2E2B7B" w14:textId="2FB9B8B5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 w:rsidRPr="005B05A4">
              <w:rPr>
                <w:lang w:eastAsia="ar-SA"/>
              </w:rPr>
              <w:t>сертификат</w:t>
            </w:r>
          </w:p>
        </w:tc>
      </w:tr>
      <w:tr w:rsidR="001F10B5" w:rsidRPr="00E742BA" w14:paraId="6E3C1AE2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73C40" w14:textId="77777777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«Использование пособий-макетов в профориентационной работе</w:t>
            </w:r>
          </w:p>
          <w:p w14:paraId="3B112E51" w14:textId="3FEF396B" w:rsidR="001F10B5" w:rsidRPr="001A415F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 дошкольниками младшего возраста»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AACAC" w14:textId="18CAB31C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 w:rsidRPr="005B05A4">
              <w:rPr>
                <w:lang w:eastAsia="ar-SA"/>
              </w:rPr>
              <w:t>Выступление на семинаре для педагогов Великого Новгорода, 2022 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2F14C2" w14:textId="334606CC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 w:rsidRPr="005B05A4">
              <w:rPr>
                <w:lang w:eastAsia="ar-SA"/>
              </w:rPr>
              <w:t>сертификат</w:t>
            </w:r>
          </w:p>
        </w:tc>
      </w:tr>
      <w:tr w:rsidR="001F10B5" w:rsidRPr="00E742BA" w14:paraId="41BDB433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2EEB9" w14:textId="557F32A7" w:rsidR="001F10B5" w:rsidRDefault="001F10B5" w:rsidP="001F10B5">
            <w:pPr>
              <w:suppressAutoHyphens/>
              <w:snapToGrid w:val="0"/>
              <w:jc w:val="both"/>
            </w:pPr>
            <w:r>
              <w:rPr>
                <w:lang w:eastAsia="ar-SA"/>
              </w:rPr>
              <w:t>«Создание предметно-пространственной развивающей среды на участке детского сада для погружения ребёнка в профессию энтомолог»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D0035" w14:textId="51F68D98" w:rsidR="001F10B5" w:rsidRPr="00E742BA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Выступление на семинаре, в рамках стажировочной площадки, 2023 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4DB24A" w14:textId="71A26417" w:rsidR="001F10B5" w:rsidRPr="00E742BA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сертификат</w:t>
            </w:r>
          </w:p>
        </w:tc>
      </w:tr>
      <w:tr w:rsidR="001F10B5" w:rsidRPr="00E742BA" w14:paraId="5618F423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2DF50" w14:textId="22406CA1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«Профориентационный неткворкинг «РРР» «Ребёнок-родитель - работодатель»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DC2AD" w14:textId="7AA2E405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Выступление на семинаре, в рамках стажировочной площадки, 2023 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222CAE" w14:textId="77F8BF9B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сертификат</w:t>
            </w:r>
          </w:p>
        </w:tc>
      </w:tr>
      <w:tr w:rsidR="001F10B5" w:rsidRPr="00E742BA" w14:paraId="57EA019A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97736" w14:textId="5E35E4CA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«Знакомство с профессиями через сюжетно-ролевую игру (ширмы-трансформеры)»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F4927" w14:textId="561291EB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Выступление на семинаре, в рамках стажировочной площадки, 2023 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E644CA" w14:textId="3E879D2C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сертификат</w:t>
            </w:r>
          </w:p>
        </w:tc>
      </w:tr>
      <w:tr w:rsidR="001F10B5" w:rsidRPr="00E742BA" w14:paraId="3F97DA84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05211" w14:textId="04A36D91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«Я нужен здесь. Знакомство дошкольников с предприятиями Новгородской области»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91185" w14:textId="2174D930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Выступление на семинаре, в рамках стажировочной площадки, 2023 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41EFC3" w14:textId="335BA1B3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сертификат</w:t>
            </w:r>
          </w:p>
        </w:tc>
      </w:tr>
      <w:tr w:rsidR="001F10B5" w:rsidRPr="00E742BA" w14:paraId="1A9AA061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C2D5A" w14:textId="4B48ED48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«Колледж - детский сад. На пути к сотрудничеству»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4ACD6" w14:textId="1ABCC0BC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Выступление на семинаре, в рамках стажировочной площадки, 2024 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577119" w14:textId="39EEA30D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сертификат</w:t>
            </w:r>
          </w:p>
        </w:tc>
      </w:tr>
      <w:tr w:rsidR="001F10B5" w:rsidRPr="00E742BA" w14:paraId="0704B04F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4BA52" w14:textId="0603990B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«Интерактивные формы работы с картой Великого Новгорода»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CBFE5" w14:textId="563AABE9" w:rsidR="001F10B5" w:rsidRPr="00E742BA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Выступление на семинаре, в рамках стажировочной площадки, 2024 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BA8171" w14:textId="18AF657E" w:rsidR="001F10B5" w:rsidRPr="00E742BA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сертификат</w:t>
            </w:r>
          </w:p>
        </w:tc>
      </w:tr>
      <w:tr w:rsidR="001F10B5" w:rsidRPr="00E742BA" w14:paraId="1190EF25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601F3" w14:textId="0A4BD319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«Детский дизайн: в поисках муралов»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5C343" w14:textId="23E1EBA7" w:rsidR="001F10B5" w:rsidRPr="00E742BA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Выступление на семинаре, в рамках стажировочной площадки, 2022 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C0DAA6" w14:textId="6198EF1D" w:rsidR="001F10B5" w:rsidRPr="00E742BA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сертификат</w:t>
            </w:r>
          </w:p>
        </w:tc>
      </w:tr>
      <w:tr w:rsidR="001F10B5" w:rsidRPr="00E742BA" w14:paraId="3F0D8D94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3297F" w14:textId="431A2572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«Детский дизайн: газетный арт»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BB79E" w14:textId="2D1A2FA0" w:rsidR="001F10B5" w:rsidRPr="00E742BA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Выступление на семинаре, в рамках стажировочной площадки, 2022 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3FF101" w14:textId="7B93AE73" w:rsidR="001F10B5" w:rsidRPr="00E742BA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сертификат</w:t>
            </w:r>
          </w:p>
        </w:tc>
      </w:tr>
      <w:tr w:rsidR="001F10B5" w:rsidRPr="00E742BA" w14:paraId="66BE2AFD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BC99F" w14:textId="6B986D42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«Детский дизайн: поделки из фольги»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2D811" w14:textId="60A1CB50" w:rsidR="001F10B5" w:rsidRPr="00E742BA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Выступление на семинаре, в рамках стажировочной площадки, 2022 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A7CF07" w14:textId="2A9D4AEA" w:rsidR="001F10B5" w:rsidRPr="00E742BA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сертификат</w:t>
            </w:r>
          </w:p>
        </w:tc>
      </w:tr>
      <w:tr w:rsidR="001F10B5" w:rsidRPr="00E742BA" w14:paraId="36E2234C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9B10D" w14:textId="0074542E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«Образовательная деятельность по художественно-эстетическому развитию. Разработка квестов»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A1AB0" w14:textId="3A01B320" w:rsidR="001F10B5" w:rsidRPr="00E742BA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Выступление на семинаре, в рамках работы «Школа молодого специалиста», 2022 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1E990B" w14:textId="40700DE4" w:rsidR="001F10B5" w:rsidRPr="00E742BA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сертификат</w:t>
            </w:r>
          </w:p>
        </w:tc>
      </w:tr>
      <w:tr w:rsidR="001F10B5" w:rsidRPr="00E742BA" w14:paraId="514D2EF3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C2F36" w14:textId="3255F028" w:rsidR="001F10B5" w:rsidRPr="00C460A3" w:rsidRDefault="001F10B5" w:rsidP="001F10B5">
            <w:pPr>
              <w:shd w:val="clear" w:color="auto" w:fill="FFFFFF"/>
              <w:jc w:val="both"/>
              <w:rPr>
                <w:color w:val="1A1A1A"/>
              </w:rPr>
            </w:pPr>
            <w:r w:rsidRPr="005B05A4">
              <w:rPr>
                <w:color w:val="1A1A1A"/>
              </w:rPr>
              <w:t>«Образовательная деятельность по художественно-эстетическому развитию. Квест «Путешествие в волшебную страну «Разноцветные фантазии»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84C97" w14:textId="77777777" w:rsidR="001F10B5" w:rsidRPr="005B05A4" w:rsidRDefault="001F10B5" w:rsidP="001F10B5">
            <w:pPr>
              <w:shd w:val="clear" w:color="auto" w:fill="FFFFFF"/>
              <w:jc w:val="both"/>
              <w:rPr>
                <w:color w:val="1A1A1A"/>
              </w:rPr>
            </w:pPr>
            <w:r w:rsidRPr="005B05A4">
              <w:rPr>
                <w:color w:val="1A1A1A"/>
              </w:rPr>
              <w:t>Выступление на семинаре, в рамках работы «Школы молодого специалиста», 2022 год</w:t>
            </w:r>
          </w:p>
          <w:p w14:paraId="715BF5EB" w14:textId="77777777" w:rsidR="001F10B5" w:rsidRPr="00E742BA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F62743" w14:textId="6E3CECD1" w:rsidR="001F10B5" w:rsidRPr="00E742BA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</w:t>
            </w:r>
            <w:r w:rsidRPr="005B05A4">
              <w:rPr>
                <w:lang w:eastAsia="ar-SA"/>
              </w:rPr>
              <w:t xml:space="preserve">ертификат </w:t>
            </w:r>
          </w:p>
        </w:tc>
      </w:tr>
      <w:tr w:rsidR="001F10B5" w:rsidRPr="00E742BA" w14:paraId="36559115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6F2B4" w14:textId="2C2D1512" w:rsidR="001F10B5" w:rsidRDefault="001F10B5" w:rsidP="001F10B5">
            <w:pPr>
              <w:suppressAutoHyphens/>
              <w:snapToGrid w:val="0"/>
              <w:jc w:val="both"/>
            </w:pPr>
            <w:r>
              <w:rPr>
                <w:lang w:eastAsia="ar-SA"/>
              </w:rPr>
              <w:t>«Ребёнок и взрослое искусство»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992D2" w14:textId="1984F513" w:rsidR="001F10B5" w:rsidRPr="00E742BA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Участие в муниципальном конкурсе методических разработок (МАУ МООД «ИОМиКР»), 2023 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625B4D" w14:textId="5D22C571" w:rsidR="001F10B5" w:rsidRPr="00E742BA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сертификат</w:t>
            </w:r>
          </w:p>
        </w:tc>
      </w:tr>
      <w:tr w:rsidR="001F10B5" w:rsidRPr="00E742BA" w14:paraId="51173B9D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C7C23" w14:textId="19FD5EEA" w:rsidR="001F10B5" w:rsidRDefault="001F10B5" w:rsidP="001F10B5">
            <w:pPr>
              <w:suppressAutoHyphens/>
              <w:snapToGrid w:val="0"/>
              <w:jc w:val="both"/>
            </w:pPr>
            <w:r>
              <w:rPr>
                <w:lang w:eastAsia="ar-SA"/>
              </w:rPr>
              <w:t>«Картинная галерея в детском саду»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320F5" w14:textId="282EE8D6" w:rsidR="001F10B5" w:rsidRPr="00E742BA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Участие в инновационной федеральной площадке «Картинная галерея в детском саду», 2023 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643377" w14:textId="2AA72B91" w:rsidR="001F10B5" w:rsidRPr="00E742BA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приказ № 104 от 27.02.2023г, размещён на сайте «Воспитатели России»</w:t>
            </w:r>
          </w:p>
        </w:tc>
      </w:tr>
      <w:tr w:rsidR="001F10B5" w:rsidRPr="00E742BA" w14:paraId="60BA8D6B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057A2" w14:textId="5645983D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«Формы организации изобразительной деятельности. Ателье в яслях»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EAE48" w14:textId="7EFBB742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Трансляция опыта для слушателей курсов повышения квалификации по программе «Обеспечение художественно-эстетического развития детей дошкольного возраста в соответствии с ФГОС дошкольного образования», 2019 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F0BE1F" w14:textId="3C46E7EA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справка</w:t>
            </w:r>
          </w:p>
        </w:tc>
      </w:tr>
      <w:tr w:rsidR="001F10B5" w:rsidRPr="00E742BA" w14:paraId="2425D0E3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019C2" w14:textId="6E2C06AA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«Индивидуализация образования детей раннего и дошкольного возраста: образование с «Вдохновением»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92A27" w14:textId="1574F3E6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Трансляция опыта на научно-практическом семинаре «Летняя школа для педагогов дошкольных образовательных организаций», 2019 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52EB9D" w14:textId="256BC4CB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сертификат</w:t>
            </w:r>
          </w:p>
        </w:tc>
      </w:tr>
      <w:tr w:rsidR="001F10B5" w:rsidRPr="00E742BA" w14:paraId="44543974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0E875" w14:textId="4648BBB1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«Технологии организации образовательной деятельности с детьми раннего возраста»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2CE61" w14:textId="19B2683F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Трансляция опыта, в рамках стажировки руководителей и педагогов дошкольных образовательных организаций Тульской и Московской областей, 2019 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246570" w14:textId="4B3FDD20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справка</w:t>
            </w:r>
          </w:p>
        </w:tc>
      </w:tr>
      <w:tr w:rsidR="001F10B5" w:rsidRPr="00E742BA" w14:paraId="4A2453DA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22CC4" w14:textId="77777777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«Создание предметно-пространственной среды групп раннего дошкольника возраста»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C30B2" w14:textId="5D3F784A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Трансляция опыта на городском фестивале мастер-классов», 2020 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45002B" w14:textId="77777777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диплом</w:t>
            </w:r>
          </w:p>
        </w:tc>
      </w:tr>
      <w:tr w:rsidR="001F10B5" w:rsidRPr="00E742BA" w14:paraId="4B8FE3CB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6598E" w14:textId="77777777" w:rsidR="001F10B5" w:rsidRPr="005B05A4" w:rsidRDefault="001F10B5" w:rsidP="001F10B5">
            <w:pPr>
              <w:shd w:val="clear" w:color="auto" w:fill="FFFFFF"/>
              <w:jc w:val="both"/>
              <w:rPr>
                <w:color w:val="1A1A1A"/>
              </w:rPr>
            </w:pPr>
            <w:r w:rsidRPr="005B05A4">
              <w:rPr>
                <w:color w:val="1A1A1A"/>
              </w:rPr>
              <w:t>«Участие родителей в планировании образовательного процесса» и мастер – класс: «Ателье в яслях»</w:t>
            </w:r>
          </w:p>
          <w:p w14:paraId="567D41C9" w14:textId="77777777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68C00" w14:textId="77777777" w:rsidR="001F10B5" w:rsidRPr="005B05A4" w:rsidRDefault="001F10B5" w:rsidP="001F10B5">
            <w:pPr>
              <w:shd w:val="clear" w:color="auto" w:fill="FFFFFF"/>
              <w:jc w:val="both"/>
              <w:rPr>
                <w:color w:val="1A1A1A"/>
              </w:rPr>
            </w:pPr>
            <w:r w:rsidRPr="005B05A4">
              <w:rPr>
                <w:color w:val="1A1A1A"/>
              </w:rPr>
              <w:t>Выступление на семинаре, в рамках работы «Школы молодого специалиста»</w:t>
            </w:r>
            <w:r>
              <w:rPr>
                <w:color w:val="1A1A1A"/>
              </w:rPr>
              <w:t>, 2022 год</w:t>
            </w:r>
          </w:p>
          <w:p w14:paraId="1E518F91" w14:textId="77777777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FD7575" w14:textId="1C6D37E4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</w:t>
            </w:r>
            <w:r w:rsidRPr="005B05A4">
              <w:rPr>
                <w:lang w:eastAsia="ar-SA"/>
              </w:rPr>
              <w:t>ертификат</w:t>
            </w:r>
          </w:p>
        </w:tc>
      </w:tr>
      <w:tr w:rsidR="001F10B5" w:rsidRPr="00E742BA" w14:paraId="64F16499" w14:textId="77777777" w:rsidTr="00922A9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FE908" w14:textId="6BEE4DEC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«Организация работы с детьми раннего возраста»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BC3BB" w14:textId="1F51A00E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Трансляция опыта педагогической работы через открытый показ и анализ педагогических условий для образовательной деятельности в соответствии с ФГОС ДО и ФОП для слушателей курсов повышения квалификации по программе «Организации работы с детьми раннего возраста» (РИПР), 2024 год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509F05" w14:textId="3CF8E7AA" w:rsidR="001F10B5" w:rsidRDefault="001F10B5" w:rsidP="001F10B5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справка</w:t>
            </w:r>
          </w:p>
        </w:tc>
      </w:tr>
    </w:tbl>
    <w:p w14:paraId="1C8F83E4" w14:textId="77777777" w:rsidR="00E742BA" w:rsidRPr="00E742BA" w:rsidRDefault="00E742BA" w:rsidP="001F10B5">
      <w:pPr>
        <w:suppressAutoHyphens/>
        <w:jc w:val="both"/>
        <w:rPr>
          <w:b/>
          <w:sz w:val="28"/>
          <w:szCs w:val="28"/>
          <w:lang w:eastAsia="ar-SA"/>
        </w:rPr>
      </w:pPr>
    </w:p>
    <w:p w14:paraId="48C37ED2" w14:textId="77777777" w:rsidR="00E742BA" w:rsidRPr="00E742BA" w:rsidRDefault="00E742BA" w:rsidP="00E742BA">
      <w:pPr>
        <w:suppressAutoHyphens/>
        <w:jc w:val="center"/>
        <w:rPr>
          <w:b/>
          <w:sz w:val="28"/>
          <w:szCs w:val="28"/>
          <w:lang w:eastAsia="ar-SA"/>
        </w:rPr>
      </w:pPr>
      <w:r w:rsidRPr="00E742BA">
        <w:rPr>
          <w:b/>
          <w:sz w:val="28"/>
          <w:szCs w:val="28"/>
          <w:lang w:eastAsia="ar-SA"/>
        </w:rPr>
        <w:t xml:space="preserve">План мероприятий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129"/>
        <w:gridCol w:w="1884"/>
        <w:gridCol w:w="1258"/>
        <w:gridCol w:w="1955"/>
        <w:gridCol w:w="1813"/>
        <w:gridCol w:w="3351"/>
      </w:tblGrid>
      <w:tr w:rsidR="0008578D" w:rsidRPr="00E742BA" w14:paraId="2780F013" w14:textId="77777777" w:rsidTr="00A111AB">
        <w:tc>
          <w:tcPr>
            <w:tcW w:w="804" w:type="pct"/>
          </w:tcPr>
          <w:p w14:paraId="0EE52997" w14:textId="77777777" w:rsidR="00E742BA" w:rsidRPr="00E742BA" w:rsidRDefault="00E742BA" w:rsidP="00E742BA">
            <w:pPr>
              <w:suppressAutoHyphens/>
              <w:jc w:val="center"/>
              <w:rPr>
                <w:b/>
                <w:lang w:eastAsia="ar-SA"/>
              </w:rPr>
            </w:pPr>
            <w:r w:rsidRPr="00E742BA">
              <w:rPr>
                <w:b/>
                <w:lang w:eastAsia="ar-SA"/>
              </w:rPr>
              <w:t xml:space="preserve">Направление деятельности </w:t>
            </w:r>
          </w:p>
        </w:tc>
        <w:tc>
          <w:tcPr>
            <w:tcW w:w="721" w:type="pct"/>
          </w:tcPr>
          <w:p w14:paraId="08793D88" w14:textId="77777777" w:rsidR="00E742BA" w:rsidRPr="00E742BA" w:rsidRDefault="00E742BA" w:rsidP="00E742BA">
            <w:pPr>
              <w:suppressAutoHyphens/>
              <w:jc w:val="center"/>
              <w:rPr>
                <w:b/>
                <w:lang w:eastAsia="ar-SA"/>
              </w:rPr>
            </w:pPr>
            <w:r w:rsidRPr="00E742BA">
              <w:rPr>
                <w:b/>
                <w:sz w:val="22"/>
                <w:szCs w:val="22"/>
                <w:lang w:eastAsia="ar-SA"/>
              </w:rPr>
              <w:t>Тема</w:t>
            </w:r>
          </w:p>
        </w:tc>
        <w:tc>
          <w:tcPr>
            <w:tcW w:w="638" w:type="pct"/>
          </w:tcPr>
          <w:p w14:paraId="2E3A3C4F" w14:textId="77777777" w:rsidR="00E742BA" w:rsidRPr="00E742BA" w:rsidRDefault="00E742BA" w:rsidP="00E742BA">
            <w:pPr>
              <w:suppressAutoHyphens/>
              <w:ind w:left="22"/>
              <w:jc w:val="center"/>
              <w:rPr>
                <w:b/>
                <w:lang w:eastAsia="ar-SA"/>
              </w:rPr>
            </w:pPr>
            <w:r w:rsidRPr="00E742BA">
              <w:rPr>
                <w:b/>
                <w:sz w:val="22"/>
                <w:szCs w:val="22"/>
                <w:lang w:eastAsia="ar-SA"/>
              </w:rPr>
              <w:t xml:space="preserve">Форма </w:t>
            </w:r>
          </w:p>
          <w:p w14:paraId="0B287B7E" w14:textId="77777777" w:rsidR="00E742BA" w:rsidRPr="00E742BA" w:rsidRDefault="00E742BA" w:rsidP="00E742BA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426" w:type="pct"/>
          </w:tcPr>
          <w:p w14:paraId="2B164D9E" w14:textId="77777777" w:rsidR="00E742BA" w:rsidRPr="00E742BA" w:rsidRDefault="00E742BA" w:rsidP="00E742BA">
            <w:pPr>
              <w:suppressAutoHyphens/>
              <w:jc w:val="center"/>
              <w:rPr>
                <w:b/>
                <w:lang w:eastAsia="ar-SA"/>
              </w:rPr>
            </w:pPr>
            <w:r w:rsidRPr="00E742BA">
              <w:rPr>
                <w:b/>
                <w:lang w:eastAsia="ar-SA"/>
              </w:rPr>
              <w:t xml:space="preserve">Срок </w:t>
            </w:r>
            <w:r w:rsidRPr="00E742BA">
              <w:rPr>
                <w:b/>
                <w:sz w:val="22"/>
                <w:szCs w:val="22"/>
                <w:lang w:eastAsia="ar-SA"/>
              </w:rPr>
              <w:t>реализации</w:t>
            </w:r>
          </w:p>
        </w:tc>
        <w:tc>
          <w:tcPr>
            <w:tcW w:w="662" w:type="pct"/>
          </w:tcPr>
          <w:p w14:paraId="11AC6CC2" w14:textId="77777777" w:rsidR="00E742BA" w:rsidRPr="00E742BA" w:rsidRDefault="00E742BA" w:rsidP="00E742BA">
            <w:pPr>
              <w:suppressAutoHyphens/>
              <w:jc w:val="center"/>
              <w:rPr>
                <w:b/>
                <w:lang w:eastAsia="ar-SA"/>
              </w:rPr>
            </w:pPr>
            <w:r w:rsidRPr="00E742BA">
              <w:rPr>
                <w:b/>
                <w:sz w:val="22"/>
                <w:szCs w:val="22"/>
                <w:lang w:eastAsia="ar-SA"/>
              </w:rPr>
              <w:t xml:space="preserve">Ответственный </w:t>
            </w:r>
          </w:p>
        </w:tc>
        <w:tc>
          <w:tcPr>
            <w:tcW w:w="614" w:type="pct"/>
          </w:tcPr>
          <w:p w14:paraId="1ED51776" w14:textId="77777777" w:rsidR="00E742BA" w:rsidRPr="00E742BA" w:rsidRDefault="00E742BA" w:rsidP="00E742BA">
            <w:pPr>
              <w:suppressAutoHyphens/>
              <w:jc w:val="center"/>
              <w:rPr>
                <w:b/>
                <w:lang w:eastAsia="ar-SA"/>
              </w:rPr>
            </w:pPr>
            <w:r w:rsidRPr="00E742BA">
              <w:rPr>
                <w:b/>
                <w:lang w:eastAsia="ar-SA"/>
              </w:rPr>
              <w:t xml:space="preserve">Целевая </w:t>
            </w:r>
            <w:r w:rsidRPr="00E742BA">
              <w:rPr>
                <w:b/>
                <w:sz w:val="22"/>
                <w:szCs w:val="22"/>
                <w:lang w:eastAsia="ar-SA"/>
              </w:rPr>
              <w:t>группа</w:t>
            </w:r>
            <w:r w:rsidRPr="00E742BA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135" w:type="pct"/>
          </w:tcPr>
          <w:p w14:paraId="6FF1BA31" w14:textId="77777777" w:rsidR="00E742BA" w:rsidRPr="00E742BA" w:rsidRDefault="00E742BA" w:rsidP="00E742BA">
            <w:pPr>
              <w:suppressAutoHyphens/>
              <w:jc w:val="center"/>
              <w:rPr>
                <w:b/>
                <w:lang w:eastAsia="ar-SA"/>
              </w:rPr>
            </w:pPr>
            <w:r w:rsidRPr="00E742BA">
              <w:rPr>
                <w:b/>
                <w:sz w:val="22"/>
                <w:szCs w:val="22"/>
                <w:lang w:eastAsia="ar-SA"/>
              </w:rPr>
              <w:t>Предполагаемый результат</w:t>
            </w:r>
            <w:r w:rsidRPr="00E742BA">
              <w:rPr>
                <w:b/>
                <w:lang w:eastAsia="ar-SA"/>
              </w:rPr>
              <w:t xml:space="preserve"> </w:t>
            </w:r>
          </w:p>
        </w:tc>
      </w:tr>
      <w:tr w:rsidR="0008578D" w:rsidRPr="00E742BA" w14:paraId="068C47FC" w14:textId="77777777" w:rsidTr="00A111AB">
        <w:tc>
          <w:tcPr>
            <w:tcW w:w="804" w:type="pct"/>
          </w:tcPr>
          <w:p w14:paraId="16035FC1" w14:textId="7A9CA4BB" w:rsidR="002E0C8A" w:rsidRDefault="00895E42" w:rsidP="00895E4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Летний Профи-парк. Обобщение и трансляция опыта.</w:t>
            </w:r>
          </w:p>
        </w:tc>
        <w:tc>
          <w:tcPr>
            <w:tcW w:w="721" w:type="pct"/>
          </w:tcPr>
          <w:p w14:paraId="1A7D2510" w14:textId="603716F7" w:rsidR="002E0C8A" w:rsidRPr="00E742BA" w:rsidRDefault="002E0C8A" w:rsidP="00895E4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«</w:t>
            </w:r>
            <w:r w:rsidR="00895E42">
              <w:rPr>
                <w:lang w:eastAsia="ar-SA"/>
              </w:rPr>
              <w:t xml:space="preserve">Ранняя профориентация на территории ДОУ. </w:t>
            </w:r>
            <w:r>
              <w:rPr>
                <w:lang w:eastAsia="ar-SA"/>
              </w:rPr>
              <w:t>Педагоги знают н</w:t>
            </w:r>
            <w:r w:rsidR="007F283C">
              <w:rPr>
                <w:lang w:eastAsia="ar-SA"/>
              </w:rPr>
              <w:t>е</w:t>
            </w:r>
            <w:r>
              <w:rPr>
                <w:lang w:eastAsia="ar-SA"/>
              </w:rPr>
              <w:t xml:space="preserve"> вс</w:t>
            </w:r>
            <w:r w:rsidR="007F283C">
              <w:rPr>
                <w:lang w:eastAsia="ar-SA"/>
              </w:rPr>
              <w:t>ё</w:t>
            </w:r>
            <w:r>
              <w:rPr>
                <w:lang w:eastAsia="ar-SA"/>
              </w:rPr>
              <w:t>...»</w:t>
            </w:r>
          </w:p>
        </w:tc>
        <w:tc>
          <w:tcPr>
            <w:tcW w:w="638" w:type="pct"/>
          </w:tcPr>
          <w:p w14:paraId="4E03A842" w14:textId="0F00DF6B" w:rsidR="002E0C8A" w:rsidRPr="00E742BA" w:rsidRDefault="002E0C8A" w:rsidP="00E742BA">
            <w:pPr>
              <w:suppressAutoHyphens/>
              <w:ind w:left="2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Творческий отчет</w:t>
            </w:r>
          </w:p>
        </w:tc>
        <w:tc>
          <w:tcPr>
            <w:tcW w:w="426" w:type="pct"/>
          </w:tcPr>
          <w:p w14:paraId="7D5AD6D2" w14:textId="2F87CE09" w:rsidR="002E0C8A" w:rsidRDefault="002E0C8A" w:rsidP="00E742B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сентябрь</w:t>
            </w:r>
          </w:p>
        </w:tc>
        <w:tc>
          <w:tcPr>
            <w:tcW w:w="662" w:type="pct"/>
          </w:tcPr>
          <w:p w14:paraId="20F0373E" w14:textId="1F4B09B8" w:rsidR="002E0C8A" w:rsidRDefault="007F283C" w:rsidP="00E742B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Перевощикова Элеонора Викторовна, старший воспитатель</w:t>
            </w:r>
          </w:p>
        </w:tc>
        <w:tc>
          <w:tcPr>
            <w:tcW w:w="614" w:type="pct"/>
          </w:tcPr>
          <w:p w14:paraId="07F7F1A9" w14:textId="77777777" w:rsidR="002E0C8A" w:rsidRDefault="002E0C8A" w:rsidP="007F2B8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Руководители, </w:t>
            </w:r>
          </w:p>
          <w:p w14:paraId="3A84103A" w14:textId="2FE6D5B3" w:rsidR="002E0C8A" w:rsidRDefault="00895E42" w:rsidP="00E742B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</w:t>
            </w:r>
            <w:r w:rsidR="002E0C8A">
              <w:rPr>
                <w:lang w:eastAsia="ar-SA"/>
              </w:rPr>
              <w:t>таршие воспитатели, воспитатели</w:t>
            </w:r>
          </w:p>
        </w:tc>
        <w:tc>
          <w:tcPr>
            <w:tcW w:w="1135" w:type="pct"/>
          </w:tcPr>
          <w:p w14:paraId="4BF6D094" w14:textId="0F962254" w:rsidR="007F283C" w:rsidRDefault="007F283C" w:rsidP="007F283C">
            <w:pPr>
              <w:pStyle w:val="a3"/>
              <w:numPr>
                <w:ilvl w:val="0"/>
                <w:numId w:val="23"/>
              </w:numPr>
              <w:ind w:left="357" w:hanging="357"/>
              <w:jc w:val="both"/>
            </w:pPr>
            <w:r>
              <w:t>формирование</w:t>
            </w:r>
            <w:r>
              <w:rPr>
                <w:lang w:eastAsia="ar-SA"/>
              </w:rPr>
              <w:t xml:space="preserve"> понятийного аппарата, в том числе конкретизация понятия</w:t>
            </w:r>
            <w:r w:rsidR="0008578D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«образовательная </w:t>
            </w:r>
            <w:r>
              <w:rPr>
                <w:lang w:eastAsia="ar-SA"/>
              </w:rPr>
              <w:lastRenderedPageBreak/>
              <w:t>среда», «образовательное пространство»;</w:t>
            </w:r>
          </w:p>
          <w:p w14:paraId="0EE939AF" w14:textId="26F062DE" w:rsidR="002E0C8A" w:rsidRDefault="002E0C8A" w:rsidP="007F2B88">
            <w:pPr>
              <w:pStyle w:val="a3"/>
              <w:numPr>
                <w:ilvl w:val="0"/>
                <w:numId w:val="23"/>
              </w:numPr>
              <w:ind w:left="357" w:hanging="357"/>
              <w:jc w:val="both"/>
            </w:pPr>
            <w:r w:rsidRPr="004475D8">
              <w:t xml:space="preserve">повышение профессионального мастерства педагогов в вопросах </w:t>
            </w:r>
            <w:r>
              <w:t xml:space="preserve">создания </w:t>
            </w:r>
            <w:r w:rsidR="00895E42">
              <w:t>Р</w:t>
            </w:r>
            <w:r>
              <w:t xml:space="preserve">ППС на </w:t>
            </w:r>
            <w:r w:rsidR="0008578D">
              <w:t>территории</w:t>
            </w:r>
            <w:r>
              <w:t xml:space="preserve">   ДОУ;</w:t>
            </w:r>
          </w:p>
          <w:p w14:paraId="2456B010" w14:textId="77777777" w:rsidR="002E0C8A" w:rsidRPr="004475D8" w:rsidRDefault="002E0C8A" w:rsidP="007F2B88">
            <w:pPr>
              <w:pStyle w:val="a3"/>
              <w:numPr>
                <w:ilvl w:val="0"/>
                <w:numId w:val="23"/>
              </w:numPr>
              <w:ind w:left="357" w:hanging="357"/>
              <w:jc w:val="both"/>
            </w:pPr>
            <w:r>
              <w:t>апробация инновационной</w:t>
            </w:r>
            <w:r w:rsidRPr="004475D8">
              <w:t xml:space="preserve"> форм</w:t>
            </w:r>
            <w:r>
              <w:t>ы</w:t>
            </w:r>
            <w:r w:rsidRPr="004475D8">
              <w:t xml:space="preserve"> продуктивного взаимодействия</w:t>
            </w:r>
            <w:r>
              <w:t xml:space="preserve"> взрослых и детей</w:t>
            </w:r>
            <w:r w:rsidRPr="004475D8">
              <w:t xml:space="preserve"> для решения задач </w:t>
            </w:r>
            <w:r>
              <w:t>ранней профориентации дошкольников;</w:t>
            </w:r>
          </w:p>
          <w:p w14:paraId="776F5E94" w14:textId="5D5E6CF8" w:rsidR="002E0C8A" w:rsidRPr="00E742BA" w:rsidRDefault="002E0C8A" w:rsidP="007F283C">
            <w:pPr>
              <w:pStyle w:val="a3"/>
              <w:numPr>
                <w:ilvl w:val="0"/>
                <w:numId w:val="23"/>
              </w:numPr>
              <w:ind w:left="357" w:hanging="357"/>
              <w:jc w:val="both"/>
            </w:pPr>
            <w:r w:rsidRPr="004475D8">
              <w:t xml:space="preserve">разработка методических рекомендаций по организации </w:t>
            </w:r>
            <w:r>
              <w:t>Летнего Профи-парка</w:t>
            </w:r>
            <w:r w:rsidR="007F283C">
              <w:t>.</w:t>
            </w:r>
          </w:p>
        </w:tc>
      </w:tr>
      <w:tr w:rsidR="0008578D" w:rsidRPr="00E742BA" w14:paraId="0267ACF0" w14:textId="77777777" w:rsidTr="00A111AB">
        <w:tc>
          <w:tcPr>
            <w:tcW w:w="804" w:type="pct"/>
          </w:tcPr>
          <w:p w14:paraId="4F87E38E" w14:textId="01A9F365" w:rsidR="002E0C8A" w:rsidRDefault="002E0C8A" w:rsidP="00FF7EF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Образовательное пространство города</w:t>
            </w:r>
            <w:r w:rsidR="00895E42">
              <w:rPr>
                <w:lang w:eastAsia="ar-SA"/>
              </w:rPr>
              <w:t xml:space="preserve">. Обобщение и трансляция опыта. </w:t>
            </w:r>
          </w:p>
        </w:tc>
        <w:tc>
          <w:tcPr>
            <w:tcW w:w="721" w:type="pct"/>
          </w:tcPr>
          <w:p w14:paraId="2B31B0B4" w14:textId="750D9C2B" w:rsidR="002E0C8A" w:rsidRPr="00E742BA" w:rsidRDefault="002E0C8A" w:rsidP="00FF7EF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«</w:t>
            </w:r>
            <w:r w:rsidRPr="0069066D">
              <w:rPr>
                <w:lang w:eastAsia="ar-SA"/>
              </w:rPr>
              <w:t>Проектирование учебных продуктов с использованием ресурсов города</w:t>
            </w:r>
            <w:r>
              <w:rPr>
                <w:lang w:eastAsia="ar-SA"/>
              </w:rPr>
              <w:t>»</w:t>
            </w:r>
          </w:p>
        </w:tc>
        <w:tc>
          <w:tcPr>
            <w:tcW w:w="638" w:type="pct"/>
          </w:tcPr>
          <w:p w14:paraId="2C54B55F" w14:textId="5F8052EA" w:rsidR="002E0C8A" w:rsidRPr="00E742BA" w:rsidRDefault="002E0C8A" w:rsidP="00FF7EF1">
            <w:pPr>
              <w:suppressAutoHyphens/>
              <w:ind w:left="2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Час коллективного творчества</w:t>
            </w:r>
          </w:p>
        </w:tc>
        <w:tc>
          <w:tcPr>
            <w:tcW w:w="426" w:type="pct"/>
          </w:tcPr>
          <w:p w14:paraId="48BEB808" w14:textId="29D78439" w:rsidR="002E0C8A" w:rsidRPr="00E742BA" w:rsidRDefault="002E0C8A" w:rsidP="00FF7EF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ноябрь-декабрь</w:t>
            </w:r>
          </w:p>
        </w:tc>
        <w:tc>
          <w:tcPr>
            <w:tcW w:w="662" w:type="pct"/>
          </w:tcPr>
          <w:p w14:paraId="57A6DF6D" w14:textId="1564717C" w:rsidR="002E0C8A" w:rsidRPr="00E742BA" w:rsidRDefault="002E0C8A" w:rsidP="00FF7EF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Журнавина Светлана Николаевна, старший воспитатель</w:t>
            </w:r>
          </w:p>
        </w:tc>
        <w:tc>
          <w:tcPr>
            <w:tcW w:w="614" w:type="pct"/>
          </w:tcPr>
          <w:p w14:paraId="37D62E3E" w14:textId="2980AD66" w:rsidR="002E0C8A" w:rsidRPr="00E742BA" w:rsidRDefault="002E0C8A" w:rsidP="00FF7EF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Воспитатели, старшие воспитатели</w:t>
            </w:r>
          </w:p>
        </w:tc>
        <w:tc>
          <w:tcPr>
            <w:tcW w:w="1135" w:type="pct"/>
          </w:tcPr>
          <w:p w14:paraId="254C7F7A" w14:textId="77777777" w:rsidR="0008578D" w:rsidRDefault="004F4BA5" w:rsidP="0008578D">
            <w:pPr>
              <w:pStyle w:val="a3"/>
              <w:numPr>
                <w:ilvl w:val="0"/>
                <w:numId w:val="27"/>
              </w:numPr>
              <w:jc w:val="both"/>
            </w:pPr>
            <w:r w:rsidRPr="0008578D">
              <w:t>повышение профессионального мастерства педагогов в вопросах использования образовательного пространства города;</w:t>
            </w:r>
          </w:p>
          <w:p w14:paraId="66B5E439" w14:textId="77777777" w:rsidR="0008578D" w:rsidRDefault="004F4BA5" w:rsidP="0008578D">
            <w:pPr>
              <w:pStyle w:val="a3"/>
              <w:numPr>
                <w:ilvl w:val="0"/>
                <w:numId w:val="27"/>
              </w:numPr>
              <w:jc w:val="both"/>
            </w:pPr>
            <w:r w:rsidRPr="0008578D">
              <w:t>создание методического инструментария, доступного для использования другими педагогами и образовательными организациями</w:t>
            </w:r>
            <w:r w:rsidR="0008578D">
              <w:t>;</w:t>
            </w:r>
          </w:p>
          <w:p w14:paraId="008872D0" w14:textId="77777777" w:rsidR="0008578D" w:rsidRDefault="004F4BA5" w:rsidP="0008578D">
            <w:pPr>
              <w:pStyle w:val="a3"/>
              <w:numPr>
                <w:ilvl w:val="0"/>
                <w:numId w:val="27"/>
              </w:numPr>
              <w:jc w:val="both"/>
            </w:pPr>
            <w:r w:rsidRPr="0008578D">
              <w:lastRenderedPageBreak/>
              <w:t>перенос продуктивных способов исследования города, как образовательной среды, апробированных ЦРО, в деятельность других образовательных организаций</w:t>
            </w:r>
            <w:r w:rsidR="0008578D">
              <w:t>;</w:t>
            </w:r>
          </w:p>
          <w:p w14:paraId="2EB8CB9A" w14:textId="0DA951E2" w:rsidR="004F4BA5" w:rsidRPr="0008578D" w:rsidRDefault="004F4BA5" w:rsidP="0008578D">
            <w:pPr>
              <w:pStyle w:val="a3"/>
              <w:numPr>
                <w:ilvl w:val="0"/>
                <w:numId w:val="27"/>
              </w:numPr>
              <w:jc w:val="both"/>
            </w:pPr>
            <w:r w:rsidRPr="0008578D">
              <w:t>углубление педагогических практик</w:t>
            </w:r>
            <w:r w:rsidR="0008578D" w:rsidRPr="0008578D">
              <w:t xml:space="preserve"> расширения образовательного пространства</w:t>
            </w:r>
          </w:p>
        </w:tc>
      </w:tr>
      <w:tr w:rsidR="0008578D" w:rsidRPr="00E742BA" w14:paraId="4004C920" w14:textId="77777777" w:rsidTr="00A111AB">
        <w:tc>
          <w:tcPr>
            <w:tcW w:w="804" w:type="pct"/>
          </w:tcPr>
          <w:p w14:paraId="60526EE2" w14:textId="31C0A2C4" w:rsidR="002E0C8A" w:rsidRDefault="002E0C8A" w:rsidP="00FF7EF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Картинная галерея</w:t>
            </w:r>
            <w:r w:rsidR="004F4BA5">
              <w:rPr>
                <w:lang w:eastAsia="ar-SA"/>
              </w:rPr>
              <w:t xml:space="preserve"> в детском саду</w:t>
            </w:r>
            <w:r w:rsidR="00895E42">
              <w:rPr>
                <w:lang w:eastAsia="ar-SA"/>
              </w:rPr>
              <w:t>. Обобщение и трансляция опыта.</w:t>
            </w:r>
          </w:p>
        </w:tc>
        <w:tc>
          <w:tcPr>
            <w:tcW w:w="721" w:type="pct"/>
          </w:tcPr>
          <w:p w14:paraId="5574BF79" w14:textId="31CA5B43" w:rsidR="002E0C8A" w:rsidRPr="0069066D" w:rsidRDefault="002E0C8A" w:rsidP="00FF7EF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«Ребенок в мире искусства. </w:t>
            </w:r>
            <w:r w:rsidRPr="00A86D75">
              <w:rPr>
                <w:lang w:eastAsia="ar-SA"/>
              </w:rPr>
              <w:t>Расширение образовательного пространства</w:t>
            </w:r>
            <w:r>
              <w:rPr>
                <w:lang w:eastAsia="ar-SA"/>
              </w:rPr>
              <w:t>»</w:t>
            </w:r>
          </w:p>
        </w:tc>
        <w:tc>
          <w:tcPr>
            <w:tcW w:w="638" w:type="pct"/>
          </w:tcPr>
          <w:p w14:paraId="7AE269F5" w14:textId="3B1BF13B" w:rsidR="002E0C8A" w:rsidRDefault="002E0C8A" w:rsidP="00FF7EF1">
            <w:pPr>
              <w:suppressAutoHyphens/>
              <w:ind w:left="2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Мастер-класс</w:t>
            </w:r>
          </w:p>
        </w:tc>
        <w:tc>
          <w:tcPr>
            <w:tcW w:w="426" w:type="pct"/>
          </w:tcPr>
          <w:p w14:paraId="5B07D683" w14:textId="47B1F37E" w:rsidR="002E0C8A" w:rsidRDefault="002E0C8A" w:rsidP="00FF7EF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январь-февраль</w:t>
            </w:r>
          </w:p>
        </w:tc>
        <w:tc>
          <w:tcPr>
            <w:tcW w:w="662" w:type="pct"/>
          </w:tcPr>
          <w:p w14:paraId="56BD38D4" w14:textId="49626F73" w:rsidR="002E0C8A" w:rsidRPr="00E742BA" w:rsidRDefault="002E0C8A" w:rsidP="00FF7EF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Наумова Инна Олеговна, старший воспитатель</w:t>
            </w:r>
          </w:p>
        </w:tc>
        <w:tc>
          <w:tcPr>
            <w:tcW w:w="614" w:type="pct"/>
          </w:tcPr>
          <w:p w14:paraId="343A03AB" w14:textId="3AD7496A" w:rsidR="002E0C8A" w:rsidRPr="00E742BA" w:rsidRDefault="002E0C8A" w:rsidP="00FF7EF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Воспитатели, старшие воспитатели </w:t>
            </w:r>
          </w:p>
        </w:tc>
        <w:tc>
          <w:tcPr>
            <w:tcW w:w="1135" w:type="pct"/>
          </w:tcPr>
          <w:p w14:paraId="420AB17C" w14:textId="77777777" w:rsidR="002E0C8A" w:rsidRDefault="002E0C8A" w:rsidP="00C74931">
            <w:pPr>
              <w:pStyle w:val="a3"/>
              <w:numPr>
                <w:ilvl w:val="0"/>
                <w:numId w:val="23"/>
              </w:numPr>
              <w:ind w:left="357" w:hanging="357"/>
              <w:jc w:val="both"/>
            </w:pPr>
            <w:r w:rsidRPr="004475D8">
              <w:t>повышение профессионального мастерства педагогов в вопросах художественно-эстетического развития дошкольников;</w:t>
            </w:r>
          </w:p>
          <w:p w14:paraId="2F47B6CB" w14:textId="77777777" w:rsidR="002E0C8A" w:rsidRPr="004475D8" w:rsidRDefault="002E0C8A" w:rsidP="00C74931">
            <w:pPr>
              <w:pStyle w:val="a3"/>
              <w:numPr>
                <w:ilvl w:val="0"/>
                <w:numId w:val="23"/>
              </w:numPr>
              <w:ind w:left="357" w:hanging="357"/>
              <w:jc w:val="both"/>
            </w:pPr>
            <w:r w:rsidRPr="004475D8">
              <w:t>апробация инновационных форм продуктивного взаимодействия науки и практики для решения задач по приобщению всех участников образовательного процесса: детей и взрослых, к миру живописи;</w:t>
            </w:r>
          </w:p>
          <w:p w14:paraId="53E976EC" w14:textId="77777777" w:rsidR="002E0C8A" w:rsidRDefault="002E0C8A" w:rsidP="00367D11">
            <w:pPr>
              <w:pStyle w:val="a3"/>
              <w:numPr>
                <w:ilvl w:val="0"/>
                <w:numId w:val="23"/>
              </w:numPr>
              <w:ind w:left="357" w:hanging="357"/>
              <w:jc w:val="both"/>
            </w:pPr>
            <w:r w:rsidRPr="004475D8">
              <w:t xml:space="preserve">разработка методических рекомендаций по </w:t>
            </w:r>
            <w:r w:rsidRPr="004475D8">
              <w:lastRenderedPageBreak/>
              <w:t>организации картинной галереи в детском саду;</w:t>
            </w:r>
          </w:p>
          <w:p w14:paraId="30AB8B1E" w14:textId="3E842EAD" w:rsidR="002E0C8A" w:rsidRPr="00E742BA" w:rsidRDefault="002E0C8A" w:rsidP="00367D11">
            <w:pPr>
              <w:pStyle w:val="a3"/>
              <w:numPr>
                <w:ilvl w:val="0"/>
                <w:numId w:val="23"/>
              </w:numPr>
              <w:ind w:left="357" w:hanging="357"/>
              <w:jc w:val="both"/>
            </w:pPr>
            <w:r w:rsidRPr="004475D8">
              <w:t>разработка сценариев мероприятий с детьми и родителями по приобщению детей к искусству.</w:t>
            </w:r>
          </w:p>
        </w:tc>
      </w:tr>
      <w:tr w:rsidR="0008578D" w:rsidRPr="00E742BA" w14:paraId="400E0833" w14:textId="77777777" w:rsidTr="00A111AB">
        <w:tc>
          <w:tcPr>
            <w:tcW w:w="804" w:type="pct"/>
          </w:tcPr>
          <w:p w14:paraId="1F8C195B" w14:textId="3F772439" w:rsidR="002E0C8A" w:rsidRPr="00E742BA" w:rsidRDefault="002E0C8A" w:rsidP="001F10B5">
            <w:pPr>
              <w:suppressAutoHyphens/>
              <w:jc w:val="center"/>
              <w:rPr>
                <w:lang w:eastAsia="ar-SA"/>
              </w:rPr>
            </w:pPr>
            <w:r w:rsidRPr="00A86D75">
              <w:rPr>
                <w:lang w:eastAsia="ar-SA"/>
              </w:rPr>
              <w:lastRenderedPageBreak/>
              <w:t>Ателье в яслях</w:t>
            </w:r>
            <w:r w:rsidR="004F4BA5">
              <w:rPr>
                <w:lang w:eastAsia="ar-SA"/>
              </w:rPr>
              <w:t>. Обобщение и трансляция опыта.</w:t>
            </w:r>
          </w:p>
        </w:tc>
        <w:tc>
          <w:tcPr>
            <w:tcW w:w="721" w:type="pct"/>
          </w:tcPr>
          <w:p w14:paraId="5CB5829C" w14:textId="19105698" w:rsidR="002E0C8A" w:rsidRPr="00E742BA" w:rsidRDefault="0008578D" w:rsidP="001F10B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«Открываем ателье в яслях: приглашаем к исследованию с детьми раннего возраста»</w:t>
            </w:r>
          </w:p>
        </w:tc>
        <w:tc>
          <w:tcPr>
            <w:tcW w:w="638" w:type="pct"/>
          </w:tcPr>
          <w:p w14:paraId="3A60909C" w14:textId="2153C9A8" w:rsidR="002E0C8A" w:rsidRPr="00E742BA" w:rsidRDefault="002E0C8A" w:rsidP="001F10B5">
            <w:pPr>
              <w:suppressAutoHyphens/>
              <w:ind w:left="2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Открытый показ</w:t>
            </w:r>
          </w:p>
        </w:tc>
        <w:tc>
          <w:tcPr>
            <w:tcW w:w="426" w:type="pct"/>
          </w:tcPr>
          <w:p w14:paraId="259886C4" w14:textId="7E3516FC" w:rsidR="002E0C8A" w:rsidRPr="00E742BA" w:rsidRDefault="002E0C8A" w:rsidP="001F10B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апрель</w:t>
            </w:r>
          </w:p>
        </w:tc>
        <w:tc>
          <w:tcPr>
            <w:tcW w:w="662" w:type="pct"/>
          </w:tcPr>
          <w:p w14:paraId="6776DBBA" w14:textId="605A5A9A" w:rsidR="002E0C8A" w:rsidRPr="00E742BA" w:rsidRDefault="002E0C8A" w:rsidP="001F10B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Нехаева Александра Ивановна, воспитатель</w:t>
            </w:r>
          </w:p>
        </w:tc>
        <w:tc>
          <w:tcPr>
            <w:tcW w:w="614" w:type="pct"/>
          </w:tcPr>
          <w:p w14:paraId="55D85632" w14:textId="4888F4B3" w:rsidR="002E0C8A" w:rsidRPr="00E742BA" w:rsidRDefault="002E0C8A" w:rsidP="001F10B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Воспитатели, старшие воспитатели</w:t>
            </w:r>
          </w:p>
        </w:tc>
        <w:tc>
          <w:tcPr>
            <w:tcW w:w="1135" w:type="pct"/>
          </w:tcPr>
          <w:p w14:paraId="383F98A8" w14:textId="77777777" w:rsidR="002E0C8A" w:rsidRDefault="0008578D" w:rsidP="0008578D">
            <w:pPr>
              <w:pStyle w:val="a3"/>
              <w:numPr>
                <w:ilvl w:val="0"/>
                <w:numId w:val="28"/>
              </w:numPr>
              <w:jc w:val="both"/>
            </w:pPr>
            <w:r w:rsidRPr="004475D8">
              <w:t xml:space="preserve">повышение профессионального мастерства педагогов в вопросах </w:t>
            </w:r>
            <w:r>
              <w:t>создания многофункционального пространства для исследовательской деятельности в раннем возрасте;</w:t>
            </w:r>
          </w:p>
          <w:p w14:paraId="676F9E05" w14:textId="340D4494" w:rsidR="0008578D" w:rsidRPr="00E742BA" w:rsidRDefault="0008578D" w:rsidP="0008578D">
            <w:pPr>
              <w:pStyle w:val="a3"/>
              <w:numPr>
                <w:ilvl w:val="0"/>
                <w:numId w:val="28"/>
              </w:numPr>
              <w:jc w:val="both"/>
            </w:pPr>
            <w:r w:rsidRPr="0008578D">
              <w:t xml:space="preserve">перенос продуктивных способов </w:t>
            </w:r>
            <w:r>
              <w:t xml:space="preserve">исследовательской </w:t>
            </w:r>
            <w:r w:rsidRPr="0008578D">
              <w:t>деятельности</w:t>
            </w:r>
            <w:r>
              <w:t xml:space="preserve"> детей раннего возраста</w:t>
            </w:r>
            <w:r w:rsidRPr="0008578D">
              <w:t>, апробированных ЦРО, в деятельность других образовательных организаций</w:t>
            </w:r>
          </w:p>
        </w:tc>
      </w:tr>
      <w:tr w:rsidR="0008578D" w:rsidRPr="00E742BA" w14:paraId="61BAE4F0" w14:textId="77777777" w:rsidTr="00A111AB">
        <w:tc>
          <w:tcPr>
            <w:tcW w:w="804" w:type="pct"/>
          </w:tcPr>
          <w:p w14:paraId="755D52F5" w14:textId="495C7BD9" w:rsidR="002E0C8A" w:rsidRPr="00E742BA" w:rsidRDefault="002E0C8A" w:rsidP="001F10B5">
            <w:pPr>
              <w:suppressAutoHyphens/>
              <w:jc w:val="center"/>
              <w:rPr>
                <w:lang w:eastAsia="ar-SA"/>
              </w:rPr>
            </w:pPr>
            <w:r>
              <w:rPr>
                <w:szCs w:val="28"/>
              </w:rPr>
              <w:t>Ресурсы города и ДОУ</w:t>
            </w:r>
          </w:p>
        </w:tc>
        <w:tc>
          <w:tcPr>
            <w:tcW w:w="721" w:type="pct"/>
          </w:tcPr>
          <w:p w14:paraId="18447752" w14:textId="51331318" w:rsidR="002E0C8A" w:rsidRPr="00E742BA" w:rsidRDefault="002E0C8A" w:rsidP="00245D9E">
            <w:pPr>
              <w:suppressAutoHyphens/>
              <w:jc w:val="center"/>
              <w:rPr>
                <w:lang w:eastAsia="ar-SA"/>
              </w:rPr>
            </w:pPr>
            <w:r>
              <w:t>«Проектирование  современного    образовательного пространства»</w:t>
            </w:r>
          </w:p>
        </w:tc>
        <w:tc>
          <w:tcPr>
            <w:tcW w:w="638" w:type="pct"/>
          </w:tcPr>
          <w:p w14:paraId="15A23113" w14:textId="56317ECA" w:rsidR="002E0C8A" w:rsidRPr="00E742BA" w:rsidRDefault="002E0C8A" w:rsidP="001F10B5">
            <w:pPr>
              <w:suppressAutoHyphens/>
              <w:ind w:left="2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Фестиваль педагогических идей</w:t>
            </w:r>
          </w:p>
        </w:tc>
        <w:tc>
          <w:tcPr>
            <w:tcW w:w="426" w:type="pct"/>
          </w:tcPr>
          <w:p w14:paraId="0A4166CB" w14:textId="05E84622" w:rsidR="002E0C8A" w:rsidRPr="00E742BA" w:rsidRDefault="002E0C8A" w:rsidP="001F10B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май</w:t>
            </w:r>
          </w:p>
        </w:tc>
        <w:tc>
          <w:tcPr>
            <w:tcW w:w="662" w:type="pct"/>
          </w:tcPr>
          <w:p w14:paraId="0A1138C4" w14:textId="5407FDAB" w:rsidR="002E0C8A" w:rsidRPr="00E742BA" w:rsidRDefault="002E0C8A" w:rsidP="001F10B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Швабович Ольга Владимировна, заведующий</w:t>
            </w:r>
          </w:p>
        </w:tc>
        <w:tc>
          <w:tcPr>
            <w:tcW w:w="614" w:type="pct"/>
          </w:tcPr>
          <w:p w14:paraId="51BB6176" w14:textId="4C93F7C6" w:rsidR="002E0C8A" w:rsidRPr="00E742BA" w:rsidRDefault="002E0C8A" w:rsidP="001F10B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Воспитатели, старшие воспитатели</w:t>
            </w:r>
          </w:p>
        </w:tc>
        <w:tc>
          <w:tcPr>
            <w:tcW w:w="1135" w:type="pct"/>
          </w:tcPr>
          <w:p w14:paraId="56D0C812" w14:textId="77777777" w:rsidR="0008578D" w:rsidRDefault="0008578D" w:rsidP="0008578D">
            <w:pPr>
              <w:pStyle w:val="a3"/>
              <w:numPr>
                <w:ilvl w:val="0"/>
                <w:numId w:val="29"/>
              </w:num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развитие педагогического партнёрства;</w:t>
            </w:r>
          </w:p>
          <w:p w14:paraId="159358DF" w14:textId="77777777" w:rsidR="002E0C8A" w:rsidRDefault="0008578D" w:rsidP="0008578D">
            <w:pPr>
              <w:pStyle w:val="a3"/>
              <w:numPr>
                <w:ilvl w:val="0"/>
                <w:numId w:val="29"/>
              </w:num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усиление заинтересованности местного сообщества в развитии образования</w:t>
            </w:r>
          </w:p>
          <w:p w14:paraId="1C96D6CB" w14:textId="6696A0E8" w:rsidR="0008578D" w:rsidRPr="00E742BA" w:rsidRDefault="00A111AB" w:rsidP="00A111AB">
            <w:pPr>
              <w:pStyle w:val="a3"/>
              <w:numPr>
                <w:ilvl w:val="0"/>
                <w:numId w:val="29"/>
              </w:numPr>
              <w:suppressAutoHyphens/>
              <w:rPr>
                <w:lang w:eastAsia="ar-SA"/>
              </w:rPr>
            </w:pPr>
            <w:r w:rsidRPr="00A111AB">
              <w:rPr>
                <w:lang w:eastAsia="ar-SA"/>
              </w:rPr>
              <w:lastRenderedPageBreak/>
              <w:t xml:space="preserve">аккумуляция ресурсов </w:t>
            </w:r>
            <w:r>
              <w:rPr>
                <w:lang w:eastAsia="ar-SA"/>
              </w:rPr>
              <w:t xml:space="preserve"> и </w:t>
            </w:r>
            <w:r w:rsidR="0008578D" w:rsidRPr="0008578D">
              <w:rPr>
                <w:lang w:eastAsia="ar-SA"/>
              </w:rPr>
              <w:t>создание методического инструментария</w:t>
            </w:r>
            <w:r>
              <w:rPr>
                <w:lang w:eastAsia="ar-SA"/>
              </w:rPr>
              <w:t xml:space="preserve"> по расширению образовательного пространства</w:t>
            </w:r>
          </w:p>
        </w:tc>
      </w:tr>
    </w:tbl>
    <w:p w14:paraId="5BE15F1F" w14:textId="77777777" w:rsidR="00E742BA" w:rsidRPr="00E742BA" w:rsidRDefault="00E742BA" w:rsidP="00E742BA">
      <w:pPr>
        <w:suppressAutoHyphens/>
        <w:jc w:val="center"/>
        <w:rPr>
          <w:lang w:eastAsia="ar-SA"/>
        </w:rPr>
      </w:pPr>
    </w:p>
    <w:p w14:paraId="16FDEE8C" w14:textId="77777777" w:rsidR="00E742BA" w:rsidRDefault="00E742BA" w:rsidP="000364CA">
      <w:pPr>
        <w:spacing w:line="360" w:lineRule="auto"/>
        <w:ind w:firstLine="709"/>
        <w:rPr>
          <w:sz w:val="28"/>
          <w:szCs w:val="28"/>
        </w:rPr>
        <w:sectPr w:rsidR="00E742BA" w:rsidSect="00E742BA">
          <w:footerReference w:type="default" r:id="rId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26F4365E" w14:textId="77777777" w:rsidR="00CE5AC2" w:rsidRPr="007047EA" w:rsidRDefault="00CE5AC2" w:rsidP="000364CA">
      <w:pPr>
        <w:spacing w:line="360" w:lineRule="auto"/>
      </w:pPr>
    </w:p>
    <w:sectPr w:rsidR="00CE5AC2" w:rsidRPr="007047EA" w:rsidSect="00B7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A9A1F" w14:textId="77777777" w:rsidR="00D84D54" w:rsidRDefault="00D84D54" w:rsidP="0020589C">
      <w:r>
        <w:separator/>
      </w:r>
    </w:p>
  </w:endnote>
  <w:endnote w:type="continuationSeparator" w:id="0">
    <w:p w14:paraId="247E9098" w14:textId="77777777" w:rsidR="00D84D54" w:rsidRDefault="00D84D54" w:rsidP="0020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802896"/>
      <w:docPartObj>
        <w:docPartGallery w:val="Page Numbers (Bottom of Page)"/>
        <w:docPartUnique/>
      </w:docPartObj>
    </w:sdtPr>
    <w:sdtEndPr/>
    <w:sdtContent>
      <w:p w14:paraId="60CF9ABF" w14:textId="7AA210DB" w:rsidR="00653B5F" w:rsidRDefault="00653B5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FF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17708BD3" w14:textId="77777777" w:rsidR="00653B5F" w:rsidRDefault="00653B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CDEB9" w14:textId="77777777" w:rsidR="00D84D54" w:rsidRDefault="00D84D54" w:rsidP="0020589C">
      <w:r>
        <w:separator/>
      </w:r>
    </w:p>
  </w:footnote>
  <w:footnote w:type="continuationSeparator" w:id="0">
    <w:p w14:paraId="7CCF9240" w14:textId="77777777" w:rsidR="00D84D54" w:rsidRDefault="00D84D54" w:rsidP="00205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E4D9A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D3E1C"/>
    <w:multiLevelType w:val="hybridMultilevel"/>
    <w:tmpl w:val="EF88E2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07462"/>
    <w:multiLevelType w:val="multilevel"/>
    <w:tmpl w:val="6E44CA6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1E19F0"/>
    <w:multiLevelType w:val="hybridMultilevel"/>
    <w:tmpl w:val="7FFA32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754B6"/>
    <w:multiLevelType w:val="multilevel"/>
    <w:tmpl w:val="3DC892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1369490C"/>
    <w:multiLevelType w:val="hybridMultilevel"/>
    <w:tmpl w:val="21CC0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D7224"/>
    <w:multiLevelType w:val="hybridMultilevel"/>
    <w:tmpl w:val="3BAEF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11405"/>
    <w:multiLevelType w:val="multilevel"/>
    <w:tmpl w:val="92C4126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70135AB"/>
    <w:multiLevelType w:val="hybridMultilevel"/>
    <w:tmpl w:val="8946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834FD"/>
    <w:multiLevelType w:val="multilevel"/>
    <w:tmpl w:val="57864B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9F55AC"/>
    <w:multiLevelType w:val="multilevel"/>
    <w:tmpl w:val="C7824928"/>
    <w:lvl w:ilvl="0">
      <w:start w:val="5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737DE7"/>
    <w:multiLevelType w:val="hybridMultilevel"/>
    <w:tmpl w:val="EF88E2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4D2756"/>
    <w:multiLevelType w:val="multilevel"/>
    <w:tmpl w:val="9D8459C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6050C8"/>
    <w:multiLevelType w:val="hybridMultilevel"/>
    <w:tmpl w:val="8FD2D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E734C"/>
    <w:multiLevelType w:val="hybridMultilevel"/>
    <w:tmpl w:val="AB069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01E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F12567"/>
    <w:multiLevelType w:val="hybridMultilevel"/>
    <w:tmpl w:val="2D86EB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985984"/>
    <w:multiLevelType w:val="multilevel"/>
    <w:tmpl w:val="7CBC957E"/>
    <w:lvl w:ilvl="0">
      <w:start w:val="5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160"/>
      </w:pPr>
      <w:rPr>
        <w:rFonts w:hint="default"/>
      </w:rPr>
    </w:lvl>
  </w:abstractNum>
  <w:abstractNum w:abstractNumId="18" w15:restartNumberingAfterBreak="0">
    <w:nsid w:val="529B4EE3"/>
    <w:multiLevelType w:val="hybridMultilevel"/>
    <w:tmpl w:val="27F64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64296"/>
    <w:multiLevelType w:val="hybridMultilevel"/>
    <w:tmpl w:val="4E1E6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D0130"/>
    <w:multiLevelType w:val="multilevel"/>
    <w:tmpl w:val="AF38A734"/>
    <w:lvl w:ilvl="0">
      <w:start w:val="6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5" w:hanging="2160"/>
      </w:pPr>
      <w:rPr>
        <w:rFonts w:hint="default"/>
      </w:rPr>
    </w:lvl>
  </w:abstractNum>
  <w:abstractNum w:abstractNumId="21" w15:restartNumberingAfterBreak="0">
    <w:nsid w:val="5C876268"/>
    <w:multiLevelType w:val="hybridMultilevel"/>
    <w:tmpl w:val="1BC0E04C"/>
    <w:lvl w:ilvl="0" w:tplc="8E467C6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3162157"/>
    <w:multiLevelType w:val="multilevel"/>
    <w:tmpl w:val="6E64956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81B33CA"/>
    <w:multiLevelType w:val="multilevel"/>
    <w:tmpl w:val="F182981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68597A8E"/>
    <w:multiLevelType w:val="hybridMultilevel"/>
    <w:tmpl w:val="85BCDED0"/>
    <w:lvl w:ilvl="0" w:tplc="65503C66">
      <w:start w:val="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DE3C46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4FF5A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BCA6A2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FE350C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A253B6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ECCDD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604C72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0598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404484"/>
    <w:multiLevelType w:val="multilevel"/>
    <w:tmpl w:val="AA725D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C62CC1"/>
    <w:multiLevelType w:val="multilevel"/>
    <w:tmpl w:val="6C9E769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366D4A"/>
    <w:multiLevelType w:val="hybridMultilevel"/>
    <w:tmpl w:val="02EA1E18"/>
    <w:lvl w:ilvl="0" w:tplc="02F4A064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D4CFC6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1CA9F8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2441E0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AAA746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461568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003DE6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026BA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AC5AD4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F40157"/>
    <w:multiLevelType w:val="hybridMultilevel"/>
    <w:tmpl w:val="22D0FE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5"/>
  </w:num>
  <w:num w:numId="5">
    <w:abstractNumId w:val="12"/>
  </w:num>
  <w:num w:numId="6">
    <w:abstractNumId w:val="10"/>
  </w:num>
  <w:num w:numId="7">
    <w:abstractNumId w:val="26"/>
  </w:num>
  <w:num w:numId="8">
    <w:abstractNumId w:val="27"/>
  </w:num>
  <w:num w:numId="9">
    <w:abstractNumId w:val="24"/>
  </w:num>
  <w:num w:numId="10">
    <w:abstractNumId w:val="21"/>
  </w:num>
  <w:num w:numId="11">
    <w:abstractNumId w:val="4"/>
  </w:num>
  <w:num w:numId="12">
    <w:abstractNumId w:val="5"/>
  </w:num>
  <w:num w:numId="13">
    <w:abstractNumId w:val="15"/>
  </w:num>
  <w:num w:numId="14">
    <w:abstractNumId w:val="6"/>
  </w:num>
  <w:num w:numId="15">
    <w:abstractNumId w:val="17"/>
  </w:num>
  <w:num w:numId="16">
    <w:abstractNumId w:val="20"/>
  </w:num>
  <w:num w:numId="17">
    <w:abstractNumId w:val="22"/>
  </w:num>
  <w:num w:numId="18">
    <w:abstractNumId w:val="23"/>
  </w:num>
  <w:num w:numId="19">
    <w:abstractNumId w:val="2"/>
  </w:num>
  <w:num w:numId="20">
    <w:abstractNumId w:val="7"/>
  </w:num>
  <w:num w:numId="21">
    <w:abstractNumId w:val="19"/>
  </w:num>
  <w:num w:numId="22">
    <w:abstractNumId w:val="13"/>
  </w:num>
  <w:num w:numId="23">
    <w:abstractNumId w:val="14"/>
  </w:num>
  <w:num w:numId="24">
    <w:abstractNumId w:val="1"/>
  </w:num>
  <w:num w:numId="25">
    <w:abstractNumId w:val="11"/>
  </w:num>
  <w:num w:numId="26">
    <w:abstractNumId w:val="18"/>
  </w:num>
  <w:num w:numId="27">
    <w:abstractNumId w:val="16"/>
  </w:num>
  <w:num w:numId="28">
    <w:abstractNumId w:val="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C4"/>
    <w:rsid w:val="000012A8"/>
    <w:rsid w:val="00005AFE"/>
    <w:rsid w:val="000122F7"/>
    <w:rsid w:val="00020F2B"/>
    <w:rsid w:val="000364CA"/>
    <w:rsid w:val="00060932"/>
    <w:rsid w:val="000664D8"/>
    <w:rsid w:val="0008578D"/>
    <w:rsid w:val="000D59DF"/>
    <w:rsid w:val="000F4F87"/>
    <w:rsid w:val="001160C0"/>
    <w:rsid w:val="0017325F"/>
    <w:rsid w:val="00173E24"/>
    <w:rsid w:val="00194D78"/>
    <w:rsid w:val="001A415F"/>
    <w:rsid w:val="001B1F74"/>
    <w:rsid w:val="001B5A7F"/>
    <w:rsid w:val="001D6F2F"/>
    <w:rsid w:val="001F10B5"/>
    <w:rsid w:val="0020589C"/>
    <w:rsid w:val="002452C4"/>
    <w:rsid w:val="00245D9E"/>
    <w:rsid w:val="00261BA7"/>
    <w:rsid w:val="002A3BEA"/>
    <w:rsid w:val="002B3B58"/>
    <w:rsid w:val="002E0C8A"/>
    <w:rsid w:val="00315BF0"/>
    <w:rsid w:val="0032340D"/>
    <w:rsid w:val="00360E23"/>
    <w:rsid w:val="00367D11"/>
    <w:rsid w:val="003727BF"/>
    <w:rsid w:val="00385B77"/>
    <w:rsid w:val="00390D0B"/>
    <w:rsid w:val="003A32F1"/>
    <w:rsid w:val="003A6611"/>
    <w:rsid w:val="003F4489"/>
    <w:rsid w:val="0040045E"/>
    <w:rsid w:val="00405A2D"/>
    <w:rsid w:val="0042465C"/>
    <w:rsid w:val="00483841"/>
    <w:rsid w:val="00496BCA"/>
    <w:rsid w:val="004F0321"/>
    <w:rsid w:val="004F4BA5"/>
    <w:rsid w:val="00507BE5"/>
    <w:rsid w:val="00507FDE"/>
    <w:rsid w:val="00513413"/>
    <w:rsid w:val="00527451"/>
    <w:rsid w:val="005B1487"/>
    <w:rsid w:val="00603D8D"/>
    <w:rsid w:val="006328C0"/>
    <w:rsid w:val="00645D07"/>
    <w:rsid w:val="0064638A"/>
    <w:rsid w:val="00653B5F"/>
    <w:rsid w:val="006706D8"/>
    <w:rsid w:val="0069066D"/>
    <w:rsid w:val="006C6EB0"/>
    <w:rsid w:val="006C7967"/>
    <w:rsid w:val="006E63A3"/>
    <w:rsid w:val="007009A2"/>
    <w:rsid w:val="007047EA"/>
    <w:rsid w:val="007112C8"/>
    <w:rsid w:val="0074570C"/>
    <w:rsid w:val="00766ED5"/>
    <w:rsid w:val="007A04AE"/>
    <w:rsid w:val="007A4C4E"/>
    <w:rsid w:val="007D226C"/>
    <w:rsid w:val="007E18C3"/>
    <w:rsid w:val="007F283C"/>
    <w:rsid w:val="00803AFE"/>
    <w:rsid w:val="00807008"/>
    <w:rsid w:val="00822FF0"/>
    <w:rsid w:val="008648AB"/>
    <w:rsid w:val="008841D2"/>
    <w:rsid w:val="00895E42"/>
    <w:rsid w:val="008F268D"/>
    <w:rsid w:val="008F562E"/>
    <w:rsid w:val="00922A9F"/>
    <w:rsid w:val="009431E7"/>
    <w:rsid w:val="00943C17"/>
    <w:rsid w:val="00981429"/>
    <w:rsid w:val="00991AAD"/>
    <w:rsid w:val="009C31E3"/>
    <w:rsid w:val="009F5B30"/>
    <w:rsid w:val="00A06AE2"/>
    <w:rsid w:val="00A111AB"/>
    <w:rsid w:val="00A236B3"/>
    <w:rsid w:val="00A27310"/>
    <w:rsid w:val="00A86D75"/>
    <w:rsid w:val="00AD7140"/>
    <w:rsid w:val="00AE3081"/>
    <w:rsid w:val="00AE446F"/>
    <w:rsid w:val="00AF4255"/>
    <w:rsid w:val="00AF74B9"/>
    <w:rsid w:val="00B602B9"/>
    <w:rsid w:val="00B71EE4"/>
    <w:rsid w:val="00B82052"/>
    <w:rsid w:val="00BC12D0"/>
    <w:rsid w:val="00BE128F"/>
    <w:rsid w:val="00C208E7"/>
    <w:rsid w:val="00C33D86"/>
    <w:rsid w:val="00C344E9"/>
    <w:rsid w:val="00C460A3"/>
    <w:rsid w:val="00C57D30"/>
    <w:rsid w:val="00C77099"/>
    <w:rsid w:val="00CB6ABD"/>
    <w:rsid w:val="00CC6E14"/>
    <w:rsid w:val="00CD21D0"/>
    <w:rsid w:val="00CD76B1"/>
    <w:rsid w:val="00CE5AC2"/>
    <w:rsid w:val="00CE6401"/>
    <w:rsid w:val="00D1357E"/>
    <w:rsid w:val="00D1529F"/>
    <w:rsid w:val="00D27FE4"/>
    <w:rsid w:val="00D46ECC"/>
    <w:rsid w:val="00D54EDF"/>
    <w:rsid w:val="00D67253"/>
    <w:rsid w:val="00D84D54"/>
    <w:rsid w:val="00DC0070"/>
    <w:rsid w:val="00DC0953"/>
    <w:rsid w:val="00DE57A2"/>
    <w:rsid w:val="00DE5BFD"/>
    <w:rsid w:val="00E5034D"/>
    <w:rsid w:val="00E60EA6"/>
    <w:rsid w:val="00E742BA"/>
    <w:rsid w:val="00E76C10"/>
    <w:rsid w:val="00E868E6"/>
    <w:rsid w:val="00EA7014"/>
    <w:rsid w:val="00EB72F7"/>
    <w:rsid w:val="00EC3A2B"/>
    <w:rsid w:val="00ED6590"/>
    <w:rsid w:val="00EE7D0E"/>
    <w:rsid w:val="00EF6726"/>
    <w:rsid w:val="00F206FB"/>
    <w:rsid w:val="00F3720E"/>
    <w:rsid w:val="00F43FA6"/>
    <w:rsid w:val="00F4792F"/>
    <w:rsid w:val="00F941F8"/>
    <w:rsid w:val="00F95AFE"/>
    <w:rsid w:val="00FD7F25"/>
    <w:rsid w:val="00FE13C4"/>
    <w:rsid w:val="00FF2DCD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2490"/>
  <w15:docId w15:val="{43D1E270-2C9D-4C38-8CB1-6124221B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5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4792F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20589C"/>
  </w:style>
  <w:style w:type="paragraph" w:styleId="a5">
    <w:name w:val="header"/>
    <w:basedOn w:val="a"/>
    <w:link w:val="a6"/>
    <w:uiPriority w:val="99"/>
    <w:unhideWhenUsed/>
    <w:rsid w:val="002058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589C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058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589C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58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589C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B6AB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B5A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17325F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7325F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17325F"/>
    <w:rPr>
      <w:vertAlign w:val="superscript"/>
    </w:rPr>
  </w:style>
  <w:style w:type="character" w:styleId="af0">
    <w:name w:val="Strong"/>
    <w:basedOn w:val="a0"/>
    <w:uiPriority w:val="22"/>
    <w:qFormat/>
    <w:rsid w:val="00020F2B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020F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46612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11236-6A98-4804-970E-677C62AF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Dudova</dc:creator>
  <cp:lastModifiedBy>Пользователь</cp:lastModifiedBy>
  <cp:revision>2</cp:revision>
  <cp:lastPrinted>2024-06-17T12:49:00Z</cp:lastPrinted>
  <dcterms:created xsi:type="dcterms:W3CDTF">2025-02-04T08:03:00Z</dcterms:created>
  <dcterms:modified xsi:type="dcterms:W3CDTF">2025-02-04T08:03:00Z</dcterms:modified>
</cp:coreProperties>
</file>